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35" w:rsidRPr="00332741" w:rsidRDefault="00FE0D35" w:rsidP="00332741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497AFFC7" wp14:editId="0EB355A7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D35" w:rsidRDefault="00FE0D35" w:rsidP="00FE0D35">
      <w:pPr>
        <w:shd w:val="clear" w:color="auto" w:fill="FFFFFF"/>
        <w:jc w:val="center"/>
        <w:rPr>
          <w:sz w:val="10"/>
          <w:szCs w:val="10"/>
        </w:rPr>
      </w:pPr>
    </w:p>
    <w:p w:rsidR="00FE0D35" w:rsidRDefault="00FE0D35" w:rsidP="00FE0D3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FE0D35" w:rsidRPr="00A7675A" w:rsidRDefault="00FE0D35" w:rsidP="00FE0D3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 w:rsidR="00703E70"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FE0D35" w:rsidRPr="00A7675A" w:rsidRDefault="00FE0D35" w:rsidP="00FE0D3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FE0D35" w:rsidRDefault="00FE0D35" w:rsidP="00FE0D35">
      <w:pPr>
        <w:jc w:val="center"/>
        <w:rPr>
          <w:sz w:val="28"/>
          <w:szCs w:val="28"/>
        </w:rPr>
      </w:pPr>
    </w:p>
    <w:p w:rsidR="00FE0D35" w:rsidRDefault="00114241" w:rsidP="00FE0D35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01BF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04059">
        <w:rPr>
          <w:sz w:val="28"/>
          <w:szCs w:val="28"/>
        </w:rPr>
        <w:t>25.12</w:t>
      </w:r>
      <w:r>
        <w:rPr>
          <w:sz w:val="28"/>
          <w:szCs w:val="28"/>
        </w:rPr>
        <w:t>.2020</w:t>
      </w:r>
      <w:r w:rsidR="00BC672A">
        <w:rPr>
          <w:sz w:val="28"/>
          <w:szCs w:val="28"/>
        </w:rPr>
        <w:t xml:space="preserve">               </w:t>
      </w:r>
      <w:r w:rsidR="001C1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="001C1C5B">
        <w:rPr>
          <w:sz w:val="28"/>
          <w:szCs w:val="28"/>
        </w:rPr>
        <w:t xml:space="preserve">  </w:t>
      </w:r>
      <w:r w:rsidR="00FE0D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D128C">
        <w:rPr>
          <w:sz w:val="28"/>
          <w:szCs w:val="28"/>
        </w:rPr>
        <w:t>2</w:t>
      </w:r>
      <w:r w:rsidR="00004059">
        <w:rPr>
          <w:sz w:val="28"/>
          <w:szCs w:val="28"/>
        </w:rPr>
        <w:t>1</w:t>
      </w:r>
      <w:r w:rsidR="00875048">
        <w:rPr>
          <w:sz w:val="28"/>
          <w:szCs w:val="28"/>
        </w:rPr>
        <w:t>6</w:t>
      </w:r>
    </w:p>
    <w:p w:rsidR="00703E70" w:rsidRDefault="00703E70" w:rsidP="00FE0D35">
      <w:pPr>
        <w:jc w:val="both"/>
        <w:rPr>
          <w:sz w:val="28"/>
          <w:szCs w:val="28"/>
        </w:rPr>
      </w:pPr>
    </w:p>
    <w:p w:rsidR="00620BD2" w:rsidRPr="0071458F" w:rsidRDefault="00620BD2" w:rsidP="00620BD2">
      <w:pPr>
        <w:rPr>
          <w:b/>
          <w:bCs/>
          <w:color w:val="000000"/>
          <w:sz w:val="28"/>
          <w:szCs w:val="28"/>
        </w:rPr>
      </w:pPr>
      <w:r w:rsidRPr="0071458F">
        <w:rPr>
          <w:b/>
          <w:bCs/>
          <w:color w:val="000000"/>
          <w:sz w:val="28"/>
          <w:szCs w:val="28"/>
        </w:rPr>
        <w:t>Об утверждении По</w:t>
      </w:r>
      <w:r>
        <w:rPr>
          <w:b/>
          <w:bCs/>
          <w:color w:val="000000"/>
          <w:sz w:val="28"/>
          <w:szCs w:val="28"/>
        </w:rPr>
        <w:t>р</w:t>
      </w:r>
      <w:r w:rsidRPr="0071458F">
        <w:rPr>
          <w:b/>
          <w:bCs/>
          <w:color w:val="000000"/>
          <w:sz w:val="28"/>
          <w:szCs w:val="28"/>
        </w:rPr>
        <w:t>ядк</w:t>
      </w:r>
      <w:r>
        <w:rPr>
          <w:b/>
          <w:bCs/>
          <w:color w:val="000000"/>
          <w:sz w:val="28"/>
          <w:szCs w:val="28"/>
        </w:rPr>
        <w:t>а</w:t>
      </w:r>
      <w:r w:rsidRPr="0071458F">
        <w:rPr>
          <w:b/>
          <w:bCs/>
          <w:color w:val="000000"/>
          <w:sz w:val="28"/>
          <w:szCs w:val="28"/>
        </w:rPr>
        <w:t xml:space="preserve"> </w:t>
      </w:r>
    </w:p>
    <w:p w:rsidR="00620BD2" w:rsidRPr="0071458F" w:rsidRDefault="00620BD2" w:rsidP="00620BD2">
      <w:pPr>
        <w:rPr>
          <w:b/>
          <w:bCs/>
          <w:color w:val="000000"/>
          <w:sz w:val="28"/>
          <w:szCs w:val="28"/>
        </w:rPr>
      </w:pPr>
      <w:r w:rsidRPr="0071458F">
        <w:rPr>
          <w:b/>
          <w:bCs/>
          <w:color w:val="000000"/>
          <w:sz w:val="28"/>
          <w:szCs w:val="28"/>
        </w:rPr>
        <w:t xml:space="preserve">сообщения лицами, замещающими </w:t>
      </w:r>
    </w:p>
    <w:p w:rsidR="00620BD2" w:rsidRDefault="00620BD2" w:rsidP="00620BD2">
      <w:pPr>
        <w:rPr>
          <w:b/>
          <w:bCs/>
          <w:color w:val="000000"/>
          <w:sz w:val="28"/>
          <w:szCs w:val="28"/>
        </w:rPr>
      </w:pPr>
      <w:r w:rsidRPr="0071458F">
        <w:rPr>
          <w:b/>
          <w:bCs/>
          <w:color w:val="000000"/>
          <w:sz w:val="28"/>
          <w:szCs w:val="28"/>
        </w:rPr>
        <w:t xml:space="preserve">муниципальные должности в </w:t>
      </w:r>
      <w:r>
        <w:rPr>
          <w:b/>
          <w:bCs/>
          <w:color w:val="000000"/>
          <w:sz w:val="28"/>
          <w:szCs w:val="28"/>
        </w:rPr>
        <w:t>Вышневолоцком</w:t>
      </w:r>
    </w:p>
    <w:p w:rsidR="00620BD2" w:rsidRPr="0071458F" w:rsidRDefault="00620BD2" w:rsidP="00620BD2">
      <w:pPr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городском округе </w:t>
      </w:r>
      <w:r w:rsidRPr="0071458F">
        <w:rPr>
          <w:b/>
          <w:bCs/>
          <w:color w:val="000000"/>
          <w:sz w:val="28"/>
          <w:szCs w:val="28"/>
        </w:rPr>
        <w:t xml:space="preserve">о возникновении личной </w:t>
      </w:r>
      <w:proofErr w:type="gramEnd"/>
    </w:p>
    <w:p w:rsidR="00620BD2" w:rsidRPr="0071458F" w:rsidRDefault="00620BD2" w:rsidP="00620BD2">
      <w:pPr>
        <w:rPr>
          <w:b/>
          <w:bCs/>
          <w:color w:val="000000"/>
          <w:sz w:val="28"/>
          <w:szCs w:val="28"/>
        </w:rPr>
      </w:pPr>
      <w:r w:rsidRPr="0071458F">
        <w:rPr>
          <w:b/>
          <w:bCs/>
          <w:color w:val="000000"/>
          <w:sz w:val="28"/>
          <w:szCs w:val="28"/>
        </w:rPr>
        <w:t xml:space="preserve">заинтересованности при исполнении </w:t>
      </w:r>
      <w:proofErr w:type="gramStart"/>
      <w:r w:rsidRPr="0071458F">
        <w:rPr>
          <w:b/>
          <w:bCs/>
          <w:color w:val="000000"/>
          <w:sz w:val="28"/>
          <w:szCs w:val="28"/>
        </w:rPr>
        <w:t>должностных</w:t>
      </w:r>
      <w:proofErr w:type="gramEnd"/>
    </w:p>
    <w:p w:rsidR="00620BD2" w:rsidRPr="0071458F" w:rsidRDefault="00620BD2" w:rsidP="00620BD2">
      <w:pPr>
        <w:rPr>
          <w:b/>
          <w:bCs/>
          <w:color w:val="000000"/>
          <w:sz w:val="28"/>
          <w:szCs w:val="28"/>
        </w:rPr>
      </w:pPr>
      <w:r w:rsidRPr="0071458F">
        <w:rPr>
          <w:b/>
          <w:bCs/>
          <w:color w:val="000000"/>
          <w:sz w:val="28"/>
          <w:szCs w:val="28"/>
        </w:rPr>
        <w:t xml:space="preserve">обязанностей, </w:t>
      </w:r>
      <w:proofErr w:type="gramStart"/>
      <w:r w:rsidRPr="0071458F">
        <w:rPr>
          <w:b/>
          <w:bCs/>
          <w:color w:val="000000"/>
          <w:sz w:val="28"/>
          <w:szCs w:val="28"/>
        </w:rPr>
        <w:t>которая</w:t>
      </w:r>
      <w:proofErr w:type="gramEnd"/>
      <w:r w:rsidRPr="0071458F">
        <w:rPr>
          <w:b/>
          <w:bCs/>
          <w:color w:val="000000"/>
          <w:sz w:val="28"/>
          <w:szCs w:val="28"/>
        </w:rPr>
        <w:t xml:space="preserve"> приводит или может</w:t>
      </w:r>
    </w:p>
    <w:p w:rsidR="00620BD2" w:rsidRPr="0071458F" w:rsidRDefault="00620BD2" w:rsidP="00620BD2">
      <w:pPr>
        <w:rPr>
          <w:b/>
          <w:bCs/>
          <w:color w:val="000000"/>
          <w:sz w:val="28"/>
          <w:szCs w:val="28"/>
        </w:rPr>
      </w:pPr>
      <w:r w:rsidRPr="0071458F">
        <w:rPr>
          <w:b/>
          <w:bCs/>
          <w:color w:val="000000"/>
          <w:sz w:val="28"/>
          <w:szCs w:val="28"/>
        </w:rPr>
        <w:t>привести к конфликту интересов</w:t>
      </w:r>
    </w:p>
    <w:p w:rsidR="00620BD2" w:rsidRPr="0071458F" w:rsidRDefault="00620BD2" w:rsidP="00620BD2">
      <w:pPr>
        <w:rPr>
          <w:b/>
          <w:bCs/>
          <w:color w:val="000000"/>
          <w:sz w:val="28"/>
          <w:szCs w:val="28"/>
        </w:rPr>
      </w:pPr>
    </w:p>
    <w:p w:rsidR="00620BD2" w:rsidRPr="00147BC2" w:rsidRDefault="00620BD2" w:rsidP="00620BD2">
      <w:pPr>
        <w:ind w:firstLine="851"/>
        <w:jc w:val="both"/>
        <w:rPr>
          <w:sz w:val="28"/>
          <w:szCs w:val="28"/>
        </w:rPr>
      </w:pPr>
      <w:proofErr w:type="gramStart"/>
      <w:r w:rsidRPr="00147BC2">
        <w:rPr>
          <w:sz w:val="28"/>
          <w:szCs w:val="28"/>
        </w:rPr>
        <w:t xml:space="preserve">В соответствии с </w:t>
      </w:r>
      <w:r w:rsidRPr="000511F4">
        <w:rPr>
          <w:sz w:val="28"/>
          <w:szCs w:val="28"/>
        </w:rPr>
        <w:t>Федеральным законом от 06.10.2003 N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0511F4">
        <w:rPr>
          <w:sz w:val="28"/>
          <w:szCs w:val="28"/>
        </w:rPr>
        <w:t xml:space="preserve"> Федеральным законом от 02.03.2007 N 25-ФЗ «О муниципальной службе в Российской Федерации»</w:t>
      </w:r>
      <w:r>
        <w:rPr>
          <w:sz w:val="28"/>
          <w:szCs w:val="28"/>
        </w:rPr>
        <w:t xml:space="preserve">, </w:t>
      </w:r>
      <w:r w:rsidRPr="00147BC2">
        <w:rPr>
          <w:sz w:val="28"/>
          <w:szCs w:val="28"/>
        </w:rPr>
        <w:t xml:space="preserve">Федеральным законом от 25.12.2008 </w:t>
      </w:r>
      <w:r>
        <w:rPr>
          <w:sz w:val="28"/>
          <w:szCs w:val="28"/>
        </w:rPr>
        <w:t xml:space="preserve">                  №</w:t>
      </w:r>
      <w:r w:rsidRPr="00147BC2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«О противодействии коррупции»</w:t>
      </w:r>
      <w:r w:rsidRPr="00147BC2">
        <w:rPr>
          <w:sz w:val="28"/>
          <w:szCs w:val="28"/>
        </w:rPr>
        <w:t>, Законом Тверской области от 15.07.2015 N 76-ЗО «Об отдельных вопросах, связанных с осуществлением полномочий лиц, замещающих муниципальные должности в Тверской области», Уставом</w:t>
      </w:r>
      <w:proofErr w:type="gramEnd"/>
      <w:r w:rsidRPr="00147BC2">
        <w:rPr>
          <w:sz w:val="28"/>
          <w:szCs w:val="28"/>
        </w:rPr>
        <w:t xml:space="preserve"> Вышневолоцкого городского округа, решением Думы Вышневолоцкого городского округа от 13.11.2019 № 50 «Об утверждении Положения об особенностях правового статуса лиц, замещающих муниципальные должности в муниципальном образовании Вышневолоцкий городской округ Тверской области»,</w:t>
      </w:r>
      <w:r>
        <w:rPr>
          <w:sz w:val="28"/>
          <w:szCs w:val="28"/>
        </w:rPr>
        <w:t xml:space="preserve"> Дума Вышневолоцкого городского округа </w:t>
      </w:r>
      <w:r w:rsidRPr="00D22DE7">
        <w:rPr>
          <w:b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620BD2" w:rsidRDefault="00620BD2" w:rsidP="00620BD2">
      <w:pPr>
        <w:ind w:firstLine="851"/>
        <w:jc w:val="both"/>
        <w:rPr>
          <w:color w:val="000000"/>
          <w:sz w:val="28"/>
          <w:szCs w:val="28"/>
        </w:rPr>
      </w:pPr>
      <w:r w:rsidRPr="008F5731">
        <w:rPr>
          <w:bCs/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</w:t>
      </w:r>
      <w:r w:rsidRPr="008F5731">
        <w:rPr>
          <w:color w:val="000000"/>
          <w:sz w:val="28"/>
          <w:szCs w:val="28"/>
        </w:rPr>
        <w:t>оряд</w:t>
      </w:r>
      <w:r>
        <w:rPr>
          <w:color w:val="000000"/>
          <w:sz w:val="28"/>
          <w:szCs w:val="28"/>
        </w:rPr>
        <w:t>о</w:t>
      </w:r>
      <w:r w:rsidRPr="008F5731">
        <w:rPr>
          <w:color w:val="000000"/>
          <w:sz w:val="28"/>
          <w:szCs w:val="28"/>
        </w:rPr>
        <w:t xml:space="preserve">к сообщения лицами, замещающими муниципальные должности в </w:t>
      </w:r>
      <w:r>
        <w:rPr>
          <w:color w:val="000000"/>
          <w:sz w:val="28"/>
          <w:szCs w:val="28"/>
        </w:rPr>
        <w:t>Вышневолоцком городском округе,</w:t>
      </w:r>
      <w:r w:rsidRPr="008F5731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</w:t>
      </w:r>
      <w:r>
        <w:rPr>
          <w:color w:val="000000"/>
          <w:sz w:val="28"/>
          <w:szCs w:val="28"/>
        </w:rPr>
        <w:t>.</w:t>
      </w:r>
    </w:p>
    <w:p w:rsidR="00620BD2" w:rsidRPr="008A581A" w:rsidRDefault="00620BD2" w:rsidP="00620BD2">
      <w:pPr>
        <w:jc w:val="both"/>
        <w:rPr>
          <w:color w:val="000000"/>
          <w:sz w:val="28"/>
          <w:szCs w:val="28"/>
        </w:rPr>
      </w:pPr>
      <w:r w:rsidRPr="008A581A">
        <w:rPr>
          <w:color w:val="000000"/>
          <w:sz w:val="28"/>
          <w:szCs w:val="28"/>
        </w:rPr>
        <w:t xml:space="preserve">2. Признать утратившим силу решение Вышневолоцкой городской Думы  от 30.03.2016 №  217 «Об утверждении Положения о порядке сообщения лицами, замещающими муниципальные должности в городе </w:t>
      </w:r>
      <w:proofErr w:type="gramStart"/>
      <w:r w:rsidRPr="008A581A">
        <w:rPr>
          <w:color w:val="000000"/>
          <w:sz w:val="28"/>
          <w:szCs w:val="28"/>
        </w:rPr>
        <w:t>Вышний</w:t>
      </w:r>
      <w:proofErr w:type="gramEnd"/>
      <w:r w:rsidRPr="008A581A">
        <w:rPr>
          <w:color w:val="000000"/>
          <w:sz w:val="28"/>
          <w:szCs w:val="28"/>
        </w:rPr>
        <w:t xml:space="preserve"> Волочек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</w:p>
    <w:p w:rsidR="00620BD2" w:rsidRPr="008A581A" w:rsidRDefault="00620BD2" w:rsidP="00620B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8A581A">
        <w:rPr>
          <w:color w:val="000000"/>
          <w:sz w:val="28"/>
          <w:szCs w:val="28"/>
        </w:rPr>
        <w:t>. Настоящее решение вступает в силу со дня его принятия и подлежит опубликованию в газете «Вышневолоцкая правда».</w:t>
      </w:r>
    </w:p>
    <w:p w:rsidR="00620BD2" w:rsidRDefault="00620BD2" w:rsidP="00691F4A">
      <w:pPr>
        <w:jc w:val="both"/>
        <w:rPr>
          <w:color w:val="000000"/>
          <w:sz w:val="28"/>
          <w:szCs w:val="28"/>
        </w:rPr>
      </w:pPr>
    </w:p>
    <w:p w:rsidR="00691F4A" w:rsidRPr="00691F4A" w:rsidRDefault="00691F4A" w:rsidP="00691F4A">
      <w:pPr>
        <w:jc w:val="both"/>
        <w:rPr>
          <w:color w:val="000000"/>
          <w:sz w:val="28"/>
          <w:szCs w:val="28"/>
        </w:rPr>
      </w:pPr>
      <w:r w:rsidRPr="00691F4A">
        <w:rPr>
          <w:color w:val="000000"/>
          <w:sz w:val="28"/>
          <w:szCs w:val="28"/>
        </w:rPr>
        <w:t xml:space="preserve">Председатель </w:t>
      </w:r>
    </w:p>
    <w:p w:rsidR="00691F4A" w:rsidRPr="00691F4A" w:rsidRDefault="00691F4A" w:rsidP="00691F4A">
      <w:pPr>
        <w:jc w:val="both"/>
        <w:rPr>
          <w:color w:val="000000"/>
          <w:sz w:val="28"/>
          <w:szCs w:val="28"/>
        </w:rPr>
      </w:pPr>
      <w:r w:rsidRPr="00691F4A">
        <w:rPr>
          <w:color w:val="000000"/>
          <w:sz w:val="28"/>
          <w:szCs w:val="28"/>
        </w:rPr>
        <w:t>Думы Вышневолоцкого городского округа                                  Н.Н. Адров</w:t>
      </w:r>
    </w:p>
    <w:tbl>
      <w:tblPr>
        <w:tblStyle w:val="a9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8"/>
      </w:tblGrid>
      <w:tr w:rsidR="00691F4A" w:rsidTr="00691F4A">
        <w:tc>
          <w:tcPr>
            <w:tcW w:w="2658" w:type="dxa"/>
          </w:tcPr>
          <w:p w:rsidR="00691F4A" w:rsidRPr="00691F4A" w:rsidRDefault="00691F4A" w:rsidP="00691F4A">
            <w:pPr>
              <w:pStyle w:val="1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bookmarkStart w:id="0" w:name="sub_1000"/>
            <w:r w:rsidRPr="00691F4A">
              <w:rPr>
                <w:b w:val="0"/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691F4A" w:rsidRPr="00691F4A" w:rsidRDefault="00691F4A" w:rsidP="00691F4A">
            <w:pPr>
              <w:rPr>
                <w:sz w:val="28"/>
                <w:szCs w:val="28"/>
              </w:rPr>
            </w:pPr>
            <w:r w:rsidRPr="00691F4A">
              <w:rPr>
                <w:sz w:val="28"/>
                <w:szCs w:val="28"/>
              </w:rPr>
              <w:t>К решению Думы Вышневолоцкого городского округа от 25.12.2020 № 216</w:t>
            </w:r>
          </w:p>
        </w:tc>
      </w:tr>
    </w:tbl>
    <w:p w:rsidR="00691F4A" w:rsidRDefault="00691F4A" w:rsidP="00691F4A">
      <w:pPr>
        <w:jc w:val="both"/>
        <w:rPr>
          <w:rStyle w:val="af0"/>
          <w:b/>
          <w:bCs/>
          <w:color w:val="000000"/>
          <w:sz w:val="28"/>
          <w:szCs w:val="28"/>
        </w:rPr>
      </w:pPr>
      <w:bookmarkStart w:id="1" w:name="sub_1001"/>
      <w:bookmarkEnd w:id="0"/>
    </w:p>
    <w:p w:rsidR="00691F4A" w:rsidRPr="00691F4A" w:rsidRDefault="00691F4A" w:rsidP="00691F4A">
      <w:pPr>
        <w:jc w:val="center"/>
        <w:rPr>
          <w:rStyle w:val="af0"/>
          <w:b/>
          <w:bCs/>
          <w:color w:val="000000"/>
          <w:sz w:val="28"/>
          <w:szCs w:val="28"/>
        </w:rPr>
      </w:pPr>
      <w:r w:rsidRPr="00691F4A">
        <w:rPr>
          <w:rStyle w:val="af0"/>
          <w:b/>
          <w:bCs/>
          <w:color w:val="000000"/>
          <w:sz w:val="28"/>
          <w:szCs w:val="28"/>
        </w:rPr>
        <w:t>Порядок</w:t>
      </w:r>
    </w:p>
    <w:p w:rsidR="00691F4A" w:rsidRPr="00691F4A" w:rsidRDefault="00691F4A" w:rsidP="00691F4A">
      <w:pPr>
        <w:jc w:val="center"/>
        <w:rPr>
          <w:rStyle w:val="af0"/>
          <w:b/>
          <w:bCs/>
          <w:color w:val="000000"/>
          <w:sz w:val="28"/>
          <w:szCs w:val="28"/>
        </w:rPr>
      </w:pPr>
      <w:r w:rsidRPr="00691F4A">
        <w:rPr>
          <w:rStyle w:val="af0"/>
          <w:b/>
          <w:bCs/>
          <w:color w:val="000000"/>
          <w:sz w:val="28"/>
          <w:szCs w:val="28"/>
        </w:rPr>
        <w:t>сообщения лицами, замещающими муниципальные должности в Вышневолоцком городском округе,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20BD2" w:rsidRPr="00D22DE7" w:rsidRDefault="00620BD2" w:rsidP="00620BD2">
      <w:pPr>
        <w:ind w:firstLine="851"/>
        <w:jc w:val="both"/>
        <w:rPr>
          <w:color w:val="000000"/>
          <w:sz w:val="28"/>
          <w:szCs w:val="28"/>
        </w:rPr>
      </w:pPr>
      <w:bookmarkStart w:id="2" w:name="sub_1008"/>
      <w:bookmarkEnd w:id="1"/>
      <w:r w:rsidRPr="00D22DE7">
        <w:rPr>
          <w:color w:val="000000"/>
          <w:sz w:val="28"/>
          <w:szCs w:val="28"/>
        </w:rPr>
        <w:t>1. Настоящий Порядок определяет правила сообщения лицами, замещающими муниципальные должности в муниципальном образовании Вышневолоцкий городской округ Тверской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620BD2" w:rsidRPr="00D22DE7" w:rsidRDefault="00620BD2" w:rsidP="00620BD2">
      <w:pPr>
        <w:ind w:firstLine="851"/>
        <w:jc w:val="both"/>
        <w:rPr>
          <w:color w:val="000000"/>
          <w:sz w:val="28"/>
          <w:szCs w:val="28"/>
        </w:rPr>
      </w:pPr>
      <w:r w:rsidRPr="00D22DE7">
        <w:rPr>
          <w:color w:val="000000"/>
          <w:sz w:val="28"/>
          <w:szCs w:val="28"/>
        </w:rPr>
        <w:t xml:space="preserve">2. </w:t>
      </w:r>
      <w:proofErr w:type="gramStart"/>
      <w:r w:rsidRPr="00D22DE7">
        <w:rPr>
          <w:color w:val="000000"/>
          <w:sz w:val="28"/>
          <w:szCs w:val="28"/>
        </w:rPr>
        <w:t xml:space="preserve">Лицами, замещающими муниципальные должности в муниципальном образовании Вышневолоцкий городской округ Тверской области (далее - лица, замещающие муниципальные должности) являются Глава </w:t>
      </w:r>
      <w:r w:rsidRPr="00D22DE7">
        <w:rPr>
          <w:bCs/>
          <w:color w:val="000000"/>
          <w:sz w:val="28"/>
          <w:szCs w:val="28"/>
        </w:rPr>
        <w:t>Вышневолоцкого городского округа</w:t>
      </w:r>
      <w:r w:rsidRPr="00D22DE7">
        <w:rPr>
          <w:color w:val="000000"/>
          <w:sz w:val="28"/>
          <w:szCs w:val="28"/>
        </w:rPr>
        <w:t xml:space="preserve">, депутат Думы </w:t>
      </w:r>
      <w:r w:rsidRPr="00D22DE7">
        <w:rPr>
          <w:bCs/>
          <w:color w:val="000000"/>
          <w:sz w:val="28"/>
          <w:szCs w:val="28"/>
        </w:rPr>
        <w:t>Вышневолоцкого городского округа</w:t>
      </w:r>
      <w:bookmarkStart w:id="3" w:name="sub_1025"/>
      <w:r w:rsidRPr="00D22DE7">
        <w:rPr>
          <w:color w:val="000000"/>
          <w:sz w:val="28"/>
          <w:szCs w:val="28"/>
        </w:rPr>
        <w:t>, председатель, секретарь, член избирательной комиссии муниципального образования (в случае создания), действующей на постоянной основе и являющейся юридическим лицом, с правом решающего голоса, работающие в указанной комиссии на постоянной (штатной) основе.</w:t>
      </w:r>
      <w:proofErr w:type="gramEnd"/>
    </w:p>
    <w:p w:rsidR="00620BD2" w:rsidRPr="00D22DE7" w:rsidRDefault="00620BD2" w:rsidP="00620BD2">
      <w:pPr>
        <w:ind w:firstLine="851"/>
        <w:jc w:val="both"/>
        <w:rPr>
          <w:color w:val="000000"/>
          <w:sz w:val="28"/>
          <w:szCs w:val="28"/>
        </w:rPr>
      </w:pPr>
      <w:bookmarkStart w:id="4" w:name="sub_1002"/>
      <w:bookmarkEnd w:id="3"/>
      <w:r w:rsidRPr="00D22DE7">
        <w:rPr>
          <w:color w:val="000000"/>
          <w:sz w:val="28"/>
          <w:szCs w:val="28"/>
        </w:rPr>
        <w:t xml:space="preserve">3. Лица, замещающие муниципальные должности, обязаны в соответствии с законодательством Российской Федерации о противодействии коррупции </w:t>
      </w:r>
      <w:proofErr w:type="gramStart"/>
      <w:r w:rsidRPr="00D22DE7">
        <w:rPr>
          <w:color w:val="000000"/>
          <w:sz w:val="28"/>
          <w:szCs w:val="28"/>
        </w:rPr>
        <w:t>сообщать</w:t>
      </w:r>
      <w:proofErr w:type="gramEnd"/>
      <w:r w:rsidRPr="00D22DE7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20BD2" w:rsidRPr="00D22DE7" w:rsidRDefault="00620BD2" w:rsidP="00620BD2">
      <w:pPr>
        <w:ind w:firstLine="851"/>
        <w:jc w:val="both"/>
        <w:rPr>
          <w:color w:val="000000"/>
          <w:sz w:val="28"/>
          <w:szCs w:val="28"/>
        </w:rPr>
      </w:pPr>
      <w:r w:rsidRPr="00D22DE7">
        <w:rPr>
          <w:color w:val="000000"/>
          <w:sz w:val="28"/>
          <w:szCs w:val="28"/>
        </w:rPr>
        <w:t xml:space="preserve">4. </w:t>
      </w:r>
      <w:bookmarkStart w:id="5" w:name="sub_1003"/>
      <w:r w:rsidRPr="00D22DE7">
        <w:rPr>
          <w:color w:val="000000"/>
          <w:sz w:val="28"/>
          <w:szCs w:val="28"/>
        </w:rPr>
        <w:t>Сообщения лиц, замещающих муниципальные должности, рассматриваются постоянной комиссией по вопросам местного самоуправления и законности Думы Вышневолоцкого городского округа (далее-Комиссия).</w:t>
      </w:r>
    </w:p>
    <w:p w:rsidR="00620BD2" w:rsidRPr="00D22DE7" w:rsidRDefault="00620BD2" w:rsidP="00620BD2">
      <w:pPr>
        <w:ind w:firstLine="851"/>
        <w:jc w:val="both"/>
        <w:rPr>
          <w:color w:val="000000"/>
          <w:sz w:val="28"/>
          <w:szCs w:val="28"/>
        </w:rPr>
      </w:pPr>
      <w:r w:rsidRPr="00D22DE7">
        <w:rPr>
          <w:color w:val="000000"/>
          <w:sz w:val="28"/>
          <w:szCs w:val="28"/>
        </w:rPr>
        <w:t>5. Лицо, замещающее муниципальную должность, обязано представить сообщение о возникновении личной заинтересованности в срок не позднее 1 рабочего дня, следующего за днем возникновения личной заинтересованности.</w:t>
      </w:r>
    </w:p>
    <w:bookmarkEnd w:id="5"/>
    <w:p w:rsidR="00620BD2" w:rsidRDefault="00620BD2" w:rsidP="00620BD2">
      <w:pPr>
        <w:jc w:val="both"/>
        <w:rPr>
          <w:color w:val="000000"/>
          <w:sz w:val="28"/>
          <w:szCs w:val="28"/>
        </w:rPr>
      </w:pPr>
      <w:r w:rsidRPr="00D22DE7">
        <w:rPr>
          <w:color w:val="000000"/>
          <w:sz w:val="28"/>
          <w:szCs w:val="28"/>
        </w:rPr>
        <w:t>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сообщение о возникновении личной заинтересованности указанное лицо обязано представить в срок не позднее 1 рабочего дня, следующего за днем выхода на работу.</w:t>
      </w:r>
    </w:p>
    <w:p w:rsidR="00620BD2" w:rsidRDefault="00620BD2" w:rsidP="00620BD2">
      <w:pPr>
        <w:ind w:firstLine="851"/>
        <w:jc w:val="both"/>
        <w:rPr>
          <w:color w:val="000000"/>
          <w:sz w:val="28"/>
          <w:szCs w:val="28"/>
        </w:rPr>
      </w:pPr>
      <w:r w:rsidRPr="00D22DE7">
        <w:rPr>
          <w:color w:val="000000"/>
          <w:sz w:val="28"/>
          <w:szCs w:val="28"/>
        </w:rPr>
        <w:t>6. Сообщение о возникновении личной заинтересованности представляется в форме уведомления согласно приложению, к настоящему Порядку.</w:t>
      </w:r>
    </w:p>
    <w:p w:rsidR="00620BD2" w:rsidRPr="001C0479" w:rsidRDefault="00620BD2" w:rsidP="00620BD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1C0479">
        <w:rPr>
          <w:color w:val="000000"/>
          <w:sz w:val="28"/>
          <w:szCs w:val="28"/>
        </w:rPr>
        <w:t xml:space="preserve"> Перечень сведений, подлежащих отражению в уведомлении, должен содержать:</w:t>
      </w:r>
    </w:p>
    <w:p w:rsidR="00620BD2" w:rsidRPr="001C0479" w:rsidRDefault="00620BD2" w:rsidP="00620BD2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C0479">
        <w:rPr>
          <w:color w:val="000000"/>
          <w:sz w:val="28"/>
          <w:szCs w:val="28"/>
        </w:rPr>
        <w:lastRenderedPageBreak/>
        <w:t>а) фамилию, имя, отчество, замещаемую должность, структурное подразделение и телефон лица, замещающего муниципальную должность, заполняющего уведомление;</w:t>
      </w:r>
    </w:p>
    <w:p w:rsidR="00620BD2" w:rsidRPr="001C0479" w:rsidRDefault="00620BD2" w:rsidP="00620BD2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C0479">
        <w:rPr>
          <w:color w:val="000000"/>
          <w:sz w:val="28"/>
          <w:szCs w:val="28"/>
        </w:rPr>
        <w:t>б) описание личной заинтересованности, которая приводит или может привести к возникновению конфликта интересов;</w:t>
      </w:r>
    </w:p>
    <w:p w:rsidR="00620BD2" w:rsidRPr="001C0479" w:rsidRDefault="00620BD2" w:rsidP="00620BD2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C0479">
        <w:rPr>
          <w:color w:val="000000"/>
          <w:sz w:val="28"/>
          <w:szCs w:val="28"/>
        </w:rPr>
        <w:t>в) описание должностных обязанностей, на исполнение которых может негативно повлиять либо негативно влияет личная заинтересованность;</w:t>
      </w:r>
    </w:p>
    <w:p w:rsidR="00620BD2" w:rsidRPr="001C0479" w:rsidRDefault="00620BD2" w:rsidP="00620BD2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C0479">
        <w:rPr>
          <w:color w:val="000000"/>
          <w:sz w:val="28"/>
          <w:szCs w:val="28"/>
        </w:rPr>
        <w:t>г) предлагаемые меры по урегулированию личной заинтересованности.</w:t>
      </w:r>
    </w:p>
    <w:p w:rsidR="00620BD2" w:rsidRPr="001C0479" w:rsidRDefault="00620BD2" w:rsidP="00620BD2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C0479">
        <w:rPr>
          <w:color w:val="000000"/>
          <w:sz w:val="28"/>
          <w:szCs w:val="28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620BD2" w:rsidRPr="001C0479" w:rsidRDefault="00620BD2" w:rsidP="00620BD2">
      <w:pPr>
        <w:tabs>
          <w:tab w:val="left" w:pos="0"/>
        </w:tabs>
        <w:ind w:firstLine="851"/>
        <w:jc w:val="both"/>
        <w:rPr>
          <w:color w:val="000000"/>
          <w:sz w:val="28"/>
          <w:szCs w:val="28"/>
        </w:rPr>
      </w:pPr>
      <w:r w:rsidRPr="001C0479">
        <w:rPr>
          <w:color w:val="000000"/>
          <w:sz w:val="28"/>
          <w:szCs w:val="28"/>
        </w:rPr>
        <w:t>При наличии материалов, подтверждающих обстоятельства возникновения личной заинтересованности или конфликта интересов, а также материалов, имеющих отношение к данным обстоятельствам, лицо, замещающее муниципальную должность, представляет их вместе с уведомлением.</w:t>
      </w:r>
    </w:p>
    <w:p w:rsidR="00620BD2" w:rsidRDefault="00620BD2" w:rsidP="00620BD2">
      <w:pPr>
        <w:pStyle w:val="formattexttopleveltext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bookmarkStart w:id="6" w:name="sub_8"/>
      <w:r>
        <w:rPr>
          <w:bCs/>
          <w:sz w:val="28"/>
          <w:szCs w:val="28"/>
        </w:rPr>
        <w:t>8.</w:t>
      </w:r>
      <w:r w:rsidRPr="00D22DE7">
        <w:rPr>
          <w:bCs/>
          <w:color w:val="FF0000"/>
          <w:sz w:val="28"/>
          <w:szCs w:val="28"/>
        </w:rPr>
        <w:t xml:space="preserve"> </w:t>
      </w:r>
      <w:r w:rsidRPr="00D22DE7">
        <w:rPr>
          <w:bCs/>
          <w:color w:val="000000"/>
          <w:sz w:val="28"/>
          <w:szCs w:val="28"/>
        </w:rPr>
        <w:t>Уведомление регистрируется в журнале регистрации сообщений о личной заинтересованности.</w:t>
      </w:r>
      <w:bookmarkStart w:id="7" w:name="sub_9"/>
      <w:bookmarkEnd w:id="6"/>
      <w:r>
        <w:rPr>
          <w:bCs/>
          <w:color w:val="000000"/>
          <w:sz w:val="28"/>
          <w:szCs w:val="28"/>
        </w:rPr>
        <w:t xml:space="preserve"> </w:t>
      </w:r>
      <w:r w:rsidRPr="00D22DE7">
        <w:rPr>
          <w:color w:val="000000"/>
          <w:sz w:val="28"/>
          <w:szCs w:val="28"/>
        </w:rPr>
        <w:t>Журнал регистрации сообщений о личной заинтересованности ведется специалистом Аппарата Думы Вышневолоцкого городского округа.</w:t>
      </w:r>
    </w:p>
    <w:p w:rsidR="00620BD2" w:rsidRDefault="00620BD2" w:rsidP="00620BD2">
      <w:pPr>
        <w:pStyle w:val="formattexttopleveltext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D03112">
        <w:rPr>
          <w:color w:val="000000"/>
          <w:sz w:val="28"/>
          <w:szCs w:val="28"/>
        </w:rPr>
        <w:t>. Уведомление подлежит регистрации в день его поступления либо на следующий служебный день в Журнале установленной формы (приложение 2 к настоящему Порядку), ведение которого осуществляется специалистом аппарата Думы Вышневолоцкого городского округа.</w:t>
      </w:r>
    </w:p>
    <w:p w:rsidR="00620BD2" w:rsidRDefault="00620BD2" w:rsidP="00620BD2">
      <w:pPr>
        <w:pStyle w:val="formattexttopleveltext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D03112">
        <w:rPr>
          <w:color w:val="000000"/>
          <w:sz w:val="28"/>
          <w:szCs w:val="28"/>
        </w:rPr>
        <w:t>Листы журнала регистрации должны быть прошиты, пронумерованы и заверены оттиском печати представительного органа.</w:t>
      </w:r>
    </w:p>
    <w:p w:rsidR="00620BD2" w:rsidRDefault="00620BD2" w:rsidP="00620BD2">
      <w:pPr>
        <w:pStyle w:val="formattexttopleveltext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D03112">
        <w:rPr>
          <w:color w:val="000000"/>
          <w:sz w:val="28"/>
          <w:szCs w:val="28"/>
        </w:rPr>
        <w:t>. Специалист аппарата Думы Вышневолоцкого городского округа обеспечивает конфиденциальность и сохранность данных, полученных от лица замещающего муниципальную должность, о возникновении личной заинтересованности.</w:t>
      </w:r>
    </w:p>
    <w:p w:rsidR="00620BD2" w:rsidRPr="00D03112" w:rsidRDefault="00620BD2" w:rsidP="00620BD2">
      <w:pPr>
        <w:pStyle w:val="formattexttopleveltext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D03112">
        <w:rPr>
          <w:color w:val="000000"/>
          <w:sz w:val="28"/>
          <w:szCs w:val="28"/>
        </w:rPr>
        <w:t xml:space="preserve"> Специалист аппарата Думы Вышневолоцкого городского округа, осуществляющий прием и регистрацию уведомлений в журнале регистрации, обязан выдать лицу, представившему уведомление, копию зарегистрированного в установленном порядке уведомления под роспись в журнале.</w:t>
      </w:r>
    </w:p>
    <w:p w:rsidR="00620BD2" w:rsidRPr="000511F4" w:rsidRDefault="00620BD2" w:rsidP="00620BD2">
      <w:pPr>
        <w:pStyle w:val="formattexttopleveltext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0511F4">
        <w:rPr>
          <w:sz w:val="28"/>
          <w:szCs w:val="28"/>
        </w:rPr>
        <w:t>12. В случае</w:t>
      </w:r>
      <w:proofErr w:type="gramStart"/>
      <w:r w:rsidRPr="000511F4">
        <w:rPr>
          <w:sz w:val="28"/>
          <w:szCs w:val="28"/>
        </w:rPr>
        <w:t>,</w:t>
      </w:r>
      <w:proofErr w:type="gramEnd"/>
      <w:r w:rsidRPr="000511F4">
        <w:rPr>
          <w:sz w:val="28"/>
          <w:szCs w:val="28"/>
        </w:rPr>
        <w:t xml:space="preserve"> если уведомление поступило по почте либо по каналам факсимильной связи, копия зарегистрированного уведомления направляется лицу, направившему уведомление, по почте заказным письмом.</w:t>
      </w:r>
    </w:p>
    <w:p w:rsidR="00620BD2" w:rsidRPr="000511F4" w:rsidRDefault="00620BD2" w:rsidP="00620BD2">
      <w:pPr>
        <w:pStyle w:val="formattexttopleveltext"/>
        <w:tabs>
          <w:tab w:val="left" w:pos="0"/>
        </w:tabs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0511F4">
        <w:rPr>
          <w:sz w:val="28"/>
          <w:szCs w:val="28"/>
        </w:rPr>
        <w:t>13. Отказ в регистрации уведомления, а также невыдача копии уведомления не допускаются.</w:t>
      </w:r>
    </w:p>
    <w:bookmarkEnd w:id="4"/>
    <w:bookmarkEnd w:id="7"/>
    <w:p w:rsidR="00620BD2" w:rsidRPr="000511F4" w:rsidRDefault="00620BD2" w:rsidP="00620BD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511F4">
        <w:rPr>
          <w:sz w:val="28"/>
          <w:szCs w:val="28"/>
        </w:rPr>
        <w:t>14. Зарегистрированное уведомление в день его регистрации направляется в комиссию по местному самоуправлению и законности Дум</w:t>
      </w:r>
      <w:r>
        <w:rPr>
          <w:sz w:val="28"/>
          <w:szCs w:val="28"/>
        </w:rPr>
        <w:t>ы</w:t>
      </w:r>
      <w:r w:rsidRPr="000511F4">
        <w:rPr>
          <w:sz w:val="28"/>
          <w:szCs w:val="28"/>
        </w:rPr>
        <w:t xml:space="preserve"> Вышневолоцкого городского округа для внесения в повестку дня в целях рассмотрения на ближайшем заседании комиссии.</w:t>
      </w:r>
    </w:p>
    <w:p w:rsidR="00620BD2" w:rsidRPr="000511F4" w:rsidRDefault="00620BD2" w:rsidP="00620BD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511F4">
        <w:rPr>
          <w:sz w:val="28"/>
          <w:szCs w:val="28"/>
        </w:rPr>
        <w:t xml:space="preserve">15. Уведомление рассматривается Комиссией в порядке, установленном решением Думы </w:t>
      </w:r>
      <w:r w:rsidRPr="000511F4">
        <w:rPr>
          <w:bCs/>
          <w:sz w:val="28"/>
          <w:szCs w:val="28"/>
        </w:rPr>
        <w:t>Вышневолоцкого городского округа</w:t>
      </w:r>
      <w:r w:rsidRPr="000511F4">
        <w:rPr>
          <w:sz w:val="28"/>
          <w:szCs w:val="28"/>
        </w:rPr>
        <w:t>.</w:t>
      </w:r>
    </w:p>
    <w:p w:rsidR="00691F4A" w:rsidRPr="00691F4A" w:rsidRDefault="00691F4A" w:rsidP="00691F4A">
      <w:pPr>
        <w:jc w:val="both"/>
        <w:rPr>
          <w:color w:val="000000"/>
          <w:sz w:val="28"/>
          <w:szCs w:val="28"/>
        </w:rPr>
      </w:pPr>
    </w:p>
    <w:bookmarkEnd w:id="2"/>
    <w:p w:rsidR="00691F4A" w:rsidRPr="00691F4A" w:rsidRDefault="00691F4A" w:rsidP="00691F4A">
      <w:pPr>
        <w:jc w:val="both"/>
        <w:rPr>
          <w:color w:val="000000"/>
          <w:sz w:val="28"/>
          <w:szCs w:val="28"/>
        </w:rPr>
      </w:pPr>
      <w:r w:rsidRPr="00691F4A">
        <w:rPr>
          <w:color w:val="000000"/>
          <w:sz w:val="28"/>
          <w:szCs w:val="28"/>
        </w:rPr>
        <w:t xml:space="preserve">Председатель </w:t>
      </w:r>
    </w:p>
    <w:p w:rsidR="00691F4A" w:rsidRPr="00691F4A" w:rsidRDefault="00691F4A" w:rsidP="00691F4A">
      <w:pPr>
        <w:jc w:val="both"/>
        <w:rPr>
          <w:color w:val="000000"/>
          <w:sz w:val="28"/>
          <w:szCs w:val="28"/>
        </w:rPr>
      </w:pPr>
      <w:r w:rsidRPr="00691F4A">
        <w:rPr>
          <w:color w:val="000000"/>
          <w:sz w:val="28"/>
          <w:szCs w:val="28"/>
        </w:rPr>
        <w:t xml:space="preserve">Думы Вышневолоцкого городского округа                      </w:t>
      </w:r>
      <w:r>
        <w:rPr>
          <w:color w:val="000000"/>
          <w:sz w:val="28"/>
          <w:szCs w:val="28"/>
        </w:rPr>
        <w:t xml:space="preserve">   </w:t>
      </w:r>
      <w:r w:rsidRPr="00691F4A">
        <w:rPr>
          <w:color w:val="000000"/>
          <w:sz w:val="28"/>
          <w:szCs w:val="28"/>
        </w:rPr>
        <w:t xml:space="preserve">              Н.Н. Адров</w:t>
      </w:r>
    </w:p>
    <w:tbl>
      <w:tblPr>
        <w:tblStyle w:val="a9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691F4A" w:rsidTr="00885085">
        <w:tc>
          <w:tcPr>
            <w:tcW w:w="5210" w:type="dxa"/>
          </w:tcPr>
          <w:p w:rsidR="00691F4A" w:rsidRPr="00885085" w:rsidRDefault="00691F4A" w:rsidP="00691F4A">
            <w:pPr>
              <w:rPr>
                <w:rStyle w:val="af"/>
                <w:b w:val="0"/>
                <w:color w:val="000000"/>
                <w:sz w:val="28"/>
                <w:szCs w:val="28"/>
              </w:rPr>
            </w:pPr>
            <w:bookmarkStart w:id="8" w:name="sub_1100"/>
            <w:r w:rsidRPr="00885085">
              <w:rPr>
                <w:rStyle w:val="af"/>
                <w:b w:val="0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="00620BD2">
              <w:rPr>
                <w:rStyle w:val="af"/>
                <w:b w:val="0"/>
                <w:color w:val="000000"/>
                <w:sz w:val="28"/>
                <w:szCs w:val="28"/>
              </w:rPr>
              <w:t>1</w:t>
            </w:r>
          </w:p>
          <w:p w:rsidR="00691F4A" w:rsidRPr="00691F4A" w:rsidRDefault="00691F4A" w:rsidP="00691F4A">
            <w:pPr>
              <w:rPr>
                <w:rStyle w:val="af"/>
                <w:b w:val="0"/>
                <w:color w:val="000000"/>
              </w:rPr>
            </w:pPr>
            <w:r w:rsidRPr="00691F4A">
              <w:rPr>
                <w:rStyle w:val="af"/>
                <w:b w:val="0"/>
                <w:color w:val="000000"/>
              </w:rPr>
              <w:t>к Порядку сообщения лицами, замещающими муниципальные должности в Вышневолоцком городском округе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691F4A" w:rsidRDefault="00691F4A" w:rsidP="00691F4A">
            <w:pPr>
              <w:jc w:val="right"/>
              <w:rPr>
                <w:rStyle w:val="af"/>
                <w:color w:val="000000"/>
              </w:rPr>
            </w:pPr>
          </w:p>
        </w:tc>
      </w:tr>
      <w:bookmarkEnd w:id="8"/>
    </w:tbl>
    <w:p w:rsidR="00691F4A" w:rsidRPr="00CF5484" w:rsidRDefault="00691F4A" w:rsidP="00691F4A">
      <w:pPr>
        <w:rPr>
          <w:color w:val="000000"/>
          <w:sz w:val="28"/>
          <w:szCs w:val="28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10"/>
      </w:tblGrid>
      <w:tr w:rsidR="00691F4A" w:rsidRPr="00CF5484" w:rsidTr="00782E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F4A" w:rsidRPr="00CF5484" w:rsidRDefault="00691F4A" w:rsidP="00782E27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F4A" w:rsidRPr="00CF5484" w:rsidRDefault="00691F4A" w:rsidP="00782E2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постоянную комиссию по вопросам местного самоуправления и законности Думы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Вышневолоцкого городского округа</w:t>
            </w:r>
          </w:p>
          <w:p w:rsidR="00691F4A" w:rsidRPr="00CF5484" w:rsidRDefault="00691F4A" w:rsidP="00782E27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</w:p>
          <w:p w:rsidR="00691F4A" w:rsidRPr="00CF5484" w:rsidRDefault="00691F4A" w:rsidP="00782E27">
            <w:pPr>
              <w:rPr>
                <w:color w:val="000000"/>
                <w:sz w:val="28"/>
                <w:szCs w:val="28"/>
              </w:rPr>
            </w:pPr>
          </w:p>
        </w:tc>
      </w:tr>
      <w:tr w:rsidR="00691F4A" w:rsidRPr="00CF5484" w:rsidTr="00782E2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91F4A" w:rsidRPr="00CF5484" w:rsidRDefault="00691F4A" w:rsidP="00782E27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F4A" w:rsidRPr="00CF5484" w:rsidRDefault="00691F4A" w:rsidP="00782E27">
            <w:pPr>
              <w:pStyle w:val="af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54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(Ф.И.О. должность)</w:t>
            </w:r>
          </w:p>
        </w:tc>
      </w:tr>
    </w:tbl>
    <w:p w:rsidR="00691F4A" w:rsidRPr="00CF5484" w:rsidRDefault="00691F4A" w:rsidP="00691F4A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</w:p>
    <w:p w:rsidR="00691F4A" w:rsidRPr="00CF5484" w:rsidRDefault="00691F4A" w:rsidP="00691F4A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Style w:val="af"/>
          <w:rFonts w:ascii="Times New Roman" w:hAnsi="Times New Roman" w:cs="Times New Roman"/>
          <w:color w:val="000000"/>
          <w:sz w:val="28"/>
          <w:szCs w:val="28"/>
        </w:rPr>
        <w:t>Уведомление</w:t>
      </w:r>
    </w:p>
    <w:p w:rsidR="00D376D7" w:rsidRDefault="00691F4A" w:rsidP="00691F4A">
      <w:pPr>
        <w:pStyle w:val="af2"/>
        <w:jc w:val="center"/>
        <w:rPr>
          <w:rStyle w:val="af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484">
        <w:rPr>
          <w:rStyle w:val="af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691F4A" w:rsidRPr="00CF5484" w:rsidRDefault="00691F4A" w:rsidP="00691F4A">
      <w:pPr>
        <w:pStyle w:val="af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Style w:val="af0"/>
          <w:rFonts w:ascii="Times New Roman" w:hAnsi="Times New Roman" w:cs="Times New Roman"/>
          <w:b/>
          <w:bCs/>
          <w:color w:val="000000"/>
          <w:sz w:val="28"/>
          <w:szCs w:val="28"/>
        </w:rPr>
        <w:t>к конфликту интересов</w:t>
      </w:r>
    </w:p>
    <w:p w:rsidR="00691F4A" w:rsidRPr="00CF5484" w:rsidRDefault="00691F4A" w:rsidP="00691F4A">
      <w:pPr>
        <w:rPr>
          <w:color w:val="000000"/>
          <w:sz w:val="28"/>
          <w:szCs w:val="28"/>
        </w:rPr>
      </w:pPr>
    </w:p>
    <w:p w:rsidR="00691F4A" w:rsidRDefault="00691F4A" w:rsidP="00691F4A">
      <w:pPr>
        <w:pStyle w:val="af2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>Сообщаю о возникновении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меня личной</w:t>
      </w:r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заинтересованности при </w:t>
      </w:r>
      <w:r w:rsidRPr="00CF5484">
        <w:rPr>
          <w:rStyle w:val="af0"/>
          <w:rFonts w:ascii="Times New Roman" w:hAnsi="Times New Roman" w:cs="Times New Roman"/>
          <w:bCs/>
          <w:color w:val="000000"/>
          <w:sz w:val="28"/>
          <w:szCs w:val="28"/>
        </w:rPr>
        <w:t>исполнении должностных обязанностей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приводит</w:t>
      </w:r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или может привести к конфликту интересов (</w:t>
      </w:r>
      <w:proofErr w:type="gramStart"/>
      <w:r w:rsidRPr="00CF5484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691F4A" w:rsidRPr="00CF5484" w:rsidRDefault="00691F4A" w:rsidP="00691F4A">
      <w:pPr>
        <w:rPr>
          <w:color w:val="000000"/>
          <w:sz w:val="28"/>
          <w:szCs w:val="28"/>
        </w:rPr>
      </w:pPr>
      <w:r>
        <w:t>Об</w:t>
      </w:r>
      <w:r w:rsidRPr="00CF5484">
        <w:rPr>
          <w:color w:val="000000"/>
          <w:sz w:val="28"/>
          <w:szCs w:val="28"/>
        </w:rPr>
        <w:t>стоятель</w:t>
      </w:r>
      <w:r>
        <w:rPr>
          <w:color w:val="000000"/>
          <w:sz w:val="28"/>
          <w:szCs w:val="28"/>
        </w:rPr>
        <w:t xml:space="preserve">ства, являющиеся   основанием  </w:t>
      </w:r>
      <w:r w:rsidRPr="00CF5484">
        <w:rPr>
          <w:color w:val="000000"/>
          <w:sz w:val="28"/>
          <w:szCs w:val="28"/>
        </w:rPr>
        <w:t>возникновения  личной  заинтересованности: _________________________________________________</w:t>
      </w:r>
      <w:r>
        <w:rPr>
          <w:color w:val="000000"/>
          <w:sz w:val="28"/>
          <w:szCs w:val="28"/>
        </w:rPr>
        <w:t>_____________</w:t>
      </w:r>
      <w:r w:rsidRPr="00CF5484">
        <w:rPr>
          <w:color w:val="000000"/>
          <w:sz w:val="28"/>
          <w:szCs w:val="28"/>
        </w:rPr>
        <w:t>__</w:t>
      </w:r>
      <w:r w:rsidR="00D376D7">
        <w:rPr>
          <w:color w:val="000000"/>
          <w:sz w:val="28"/>
          <w:szCs w:val="28"/>
        </w:rPr>
        <w:t>____</w:t>
      </w: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>Предлагаемые меры по пред</w:t>
      </w:r>
      <w:r w:rsidR="00D376D7">
        <w:rPr>
          <w:rFonts w:ascii="Times New Roman" w:hAnsi="Times New Roman" w:cs="Times New Roman"/>
          <w:color w:val="000000"/>
          <w:sz w:val="28"/>
          <w:szCs w:val="28"/>
        </w:rPr>
        <w:t>отвращению  или  урегулированию</w:t>
      </w:r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конфликта</w:t>
      </w: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интересов: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CF5484"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</w:t>
      </w: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Намереваюсь (не</w:t>
      </w:r>
      <w:r w:rsidR="00D376D7">
        <w:rPr>
          <w:rFonts w:ascii="Times New Roman" w:hAnsi="Times New Roman" w:cs="Times New Roman"/>
          <w:color w:val="000000"/>
          <w:sz w:val="28"/>
          <w:szCs w:val="28"/>
        </w:rPr>
        <w:t xml:space="preserve"> намереваюсь) лично присутствовать на </w:t>
      </w:r>
      <w:r w:rsidRPr="00CF5484">
        <w:rPr>
          <w:rFonts w:ascii="Times New Roman" w:hAnsi="Times New Roman" w:cs="Times New Roman"/>
          <w:color w:val="000000"/>
          <w:sz w:val="28"/>
          <w:szCs w:val="28"/>
        </w:rPr>
        <w:t>заседании</w:t>
      </w: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при рассмотрении настоящего уведомления (</w:t>
      </w:r>
      <w:proofErr w:type="gramStart"/>
      <w:r w:rsidRPr="00CF5484">
        <w:rPr>
          <w:rFonts w:ascii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подчеркнуть).</w:t>
      </w: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F4A" w:rsidRPr="00CF5484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"__" ___________ 20__ г</w:t>
      </w:r>
      <w:r w:rsidR="00D376D7">
        <w:rPr>
          <w:rFonts w:ascii="Times New Roman" w:hAnsi="Times New Roman" w:cs="Times New Roman"/>
          <w:color w:val="000000"/>
          <w:sz w:val="28"/>
          <w:szCs w:val="28"/>
        </w:rPr>
        <w:t xml:space="preserve">ода _________________________   </w:t>
      </w:r>
      <w:r w:rsidRPr="00CF5484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691F4A" w:rsidRDefault="00691F4A" w:rsidP="00691F4A">
      <w:pPr>
        <w:pStyle w:val="af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48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D376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F5484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80C60">
        <w:rPr>
          <w:rFonts w:ascii="Times New Roman" w:hAnsi="Times New Roman" w:cs="Times New Roman"/>
          <w:color w:val="000000"/>
          <w:sz w:val="20"/>
          <w:szCs w:val="20"/>
        </w:rPr>
        <w:t>подпись лица,  направляющего</w:t>
      </w:r>
      <w:r w:rsidR="00D376D7">
        <w:rPr>
          <w:rFonts w:ascii="Times New Roman" w:hAnsi="Times New Roman" w:cs="Times New Roman"/>
          <w:color w:val="000000"/>
          <w:sz w:val="20"/>
          <w:szCs w:val="20"/>
        </w:rPr>
        <w:t xml:space="preserve"> уведомление)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80C60">
        <w:rPr>
          <w:rFonts w:ascii="Times New Roman" w:hAnsi="Times New Roman" w:cs="Times New Roman"/>
          <w:color w:val="000000"/>
          <w:sz w:val="20"/>
          <w:szCs w:val="20"/>
        </w:rPr>
        <w:t xml:space="preserve"> (расшифровка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80C60">
        <w:rPr>
          <w:rFonts w:ascii="Times New Roman" w:hAnsi="Times New Roman" w:cs="Times New Roman"/>
          <w:color w:val="000000"/>
          <w:sz w:val="20"/>
          <w:szCs w:val="20"/>
        </w:rPr>
        <w:t>подписи)</w:t>
      </w:r>
    </w:p>
    <w:p w:rsidR="00620BD2" w:rsidRDefault="00620BD2" w:rsidP="00620BD2"/>
    <w:p w:rsidR="00620BD2" w:rsidRDefault="00620BD2" w:rsidP="00620BD2"/>
    <w:p w:rsidR="00620BD2" w:rsidRDefault="00620BD2" w:rsidP="00620BD2"/>
    <w:p w:rsidR="00620BD2" w:rsidRDefault="00620BD2" w:rsidP="00620BD2"/>
    <w:p w:rsidR="00620BD2" w:rsidRDefault="00620BD2" w:rsidP="00620BD2"/>
    <w:p w:rsidR="00620BD2" w:rsidRDefault="00620BD2" w:rsidP="00620BD2"/>
    <w:p w:rsidR="00620BD2" w:rsidRDefault="00620BD2" w:rsidP="00620BD2"/>
    <w:p w:rsidR="00620BD2" w:rsidRDefault="00620BD2" w:rsidP="00620BD2"/>
    <w:tbl>
      <w:tblPr>
        <w:tblStyle w:val="a9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20BD2" w:rsidTr="00620BD2">
        <w:tc>
          <w:tcPr>
            <w:tcW w:w="4643" w:type="dxa"/>
          </w:tcPr>
          <w:p w:rsidR="00620BD2" w:rsidRPr="00885085" w:rsidRDefault="00620BD2" w:rsidP="00620BD2">
            <w:pPr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885085">
              <w:rPr>
                <w:rStyle w:val="af"/>
                <w:b w:val="0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f"/>
                <w:b w:val="0"/>
                <w:color w:val="000000"/>
                <w:sz w:val="28"/>
                <w:szCs w:val="28"/>
              </w:rPr>
              <w:t>2</w:t>
            </w:r>
          </w:p>
          <w:p w:rsidR="00620BD2" w:rsidRDefault="00620BD2" w:rsidP="00620BD2">
            <w:pPr>
              <w:rPr>
                <w:rStyle w:val="af"/>
                <w:b w:val="0"/>
                <w:color w:val="000000"/>
                <w:sz w:val="28"/>
                <w:szCs w:val="28"/>
              </w:rPr>
            </w:pPr>
            <w:r w:rsidRPr="00691F4A">
              <w:rPr>
                <w:rStyle w:val="af"/>
                <w:b w:val="0"/>
                <w:color w:val="000000"/>
              </w:rPr>
              <w:t>к Порядку сообщения лицами, замещающими муниципальные должности в Вышневолоцком городском округе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620BD2" w:rsidRPr="00620BD2" w:rsidRDefault="00620BD2" w:rsidP="00620BD2">
      <w:pPr>
        <w:pStyle w:val="headertexttopleveltextcentertext"/>
        <w:spacing w:before="0" w:beforeAutospacing="0" w:after="0" w:afterAutospacing="0" w:line="288" w:lineRule="atLeast"/>
        <w:jc w:val="center"/>
        <w:textAlignment w:val="baseline"/>
        <w:rPr>
          <w:b/>
          <w:sz w:val="28"/>
          <w:szCs w:val="28"/>
        </w:rPr>
      </w:pPr>
      <w:r w:rsidRPr="00147BC2">
        <w:rPr>
          <w:sz w:val="41"/>
          <w:szCs w:val="41"/>
        </w:rPr>
        <w:br/>
      </w:r>
      <w:r w:rsidRPr="00620BD2">
        <w:rPr>
          <w:b/>
          <w:sz w:val="28"/>
          <w:szCs w:val="28"/>
        </w:rPr>
        <w:t>ЖУРНАЛ</w:t>
      </w:r>
      <w:r w:rsidRPr="00620BD2">
        <w:rPr>
          <w:b/>
          <w:sz w:val="28"/>
          <w:szCs w:val="28"/>
        </w:rPr>
        <w:br/>
        <w:t> регистрации уведомлений о возникновении личной заинтересованности при исполнении должностных обязанностей, которая при</w:t>
      </w:r>
      <w:bookmarkStart w:id="9" w:name="_GoBack"/>
      <w:bookmarkEnd w:id="9"/>
      <w:r w:rsidRPr="00620BD2">
        <w:rPr>
          <w:b/>
          <w:sz w:val="28"/>
          <w:szCs w:val="28"/>
        </w:rPr>
        <w:t>водит или может привести к конфликту интересов</w:t>
      </w:r>
    </w:p>
    <w:p w:rsidR="00620BD2" w:rsidRPr="00147BC2" w:rsidRDefault="00620BD2" w:rsidP="00620BD2">
      <w:pPr>
        <w:pStyle w:val="formattexttopleveltextcentertext"/>
        <w:spacing w:before="0" w:beforeAutospacing="0" w:after="0" w:afterAutospacing="0" w:line="210" w:lineRule="atLeast"/>
        <w:jc w:val="center"/>
        <w:textAlignment w:val="baseline"/>
      </w:pPr>
      <w:r w:rsidRPr="00147BC2">
        <w:rPr>
          <w:sz w:val="28"/>
          <w:szCs w:val="28"/>
        </w:rPr>
        <w:br/>
      </w:r>
      <w:r w:rsidRPr="00147BC2">
        <w:t>Начато "___" ___________ 20__ г.</w:t>
      </w:r>
    </w:p>
    <w:p w:rsidR="00620BD2" w:rsidRPr="00147BC2" w:rsidRDefault="00620BD2" w:rsidP="00620BD2">
      <w:pPr>
        <w:pStyle w:val="formattexttopleveltextcentertext"/>
        <w:spacing w:before="0" w:beforeAutospacing="0" w:after="0" w:afterAutospacing="0" w:line="210" w:lineRule="atLeast"/>
        <w:ind w:firstLine="2880"/>
        <w:textAlignment w:val="baseline"/>
      </w:pPr>
      <w:r w:rsidRPr="00147BC2">
        <w:t>Окон</w:t>
      </w:r>
      <w:r>
        <w:t>чено "___" ___________</w:t>
      </w:r>
      <w:r w:rsidRPr="00147BC2">
        <w:t>20__ г.</w:t>
      </w:r>
    </w:p>
    <w:p w:rsidR="00620BD2" w:rsidRPr="00147BC2" w:rsidRDefault="00620BD2" w:rsidP="00620BD2">
      <w:pPr>
        <w:pStyle w:val="formattexttopleveltextcentertext"/>
        <w:spacing w:before="0" w:beforeAutospacing="0" w:after="0" w:afterAutospacing="0" w:line="210" w:lineRule="atLeast"/>
        <w:ind w:firstLine="2880"/>
        <w:textAlignment w:val="baseline"/>
      </w:pPr>
      <w:r w:rsidRPr="00147BC2">
        <w:t>На "_______" листах</w:t>
      </w:r>
      <w:r w:rsidRPr="00147BC2">
        <w:br/>
      </w:r>
    </w:p>
    <w:tbl>
      <w:tblPr>
        <w:tblW w:w="10800" w:type="dxa"/>
        <w:tblInd w:w="-10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80"/>
        <w:gridCol w:w="1274"/>
        <w:gridCol w:w="1338"/>
        <w:gridCol w:w="1348"/>
        <w:gridCol w:w="1457"/>
        <w:gridCol w:w="1268"/>
        <w:gridCol w:w="1235"/>
        <w:gridCol w:w="1080"/>
      </w:tblGrid>
      <w:tr w:rsidR="00620BD2" w:rsidRPr="00147BC2" w:rsidTr="00BC74ED">
        <w:trPr>
          <w:trHeight w:val="10"/>
        </w:trPr>
        <w:tc>
          <w:tcPr>
            <w:tcW w:w="720" w:type="dxa"/>
          </w:tcPr>
          <w:p w:rsidR="00620BD2" w:rsidRPr="00147BC2" w:rsidRDefault="00620BD2" w:rsidP="00BC74ED"/>
        </w:tc>
        <w:tc>
          <w:tcPr>
            <w:tcW w:w="1080" w:type="dxa"/>
          </w:tcPr>
          <w:p w:rsidR="00620BD2" w:rsidRPr="00147BC2" w:rsidRDefault="00620BD2" w:rsidP="00BC74ED"/>
        </w:tc>
        <w:tc>
          <w:tcPr>
            <w:tcW w:w="1274" w:type="dxa"/>
          </w:tcPr>
          <w:p w:rsidR="00620BD2" w:rsidRPr="00147BC2" w:rsidRDefault="00620BD2" w:rsidP="00BC74ED"/>
        </w:tc>
        <w:tc>
          <w:tcPr>
            <w:tcW w:w="1338" w:type="dxa"/>
          </w:tcPr>
          <w:p w:rsidR="00620BD2" w:rsidRPr="00147BC2" w:rsidRDefault="00620BD2" w:rsidP="00BC74ED"/>
        </w:tc>
        <w:tc>
          <w:tcPr>
            <w:tcW w:w="1348" w:type="dxa"/>
          </w:tcPr>
          <w:p w:rsidR="00620BD2" w:rsidRPr="00147BC2" w:rsidRDefault="00620BD2" w:rsidP="00BC74ED"/>
        </w:tc>
        <w:tc>
          <w:tcPr>
            <w:tcW w:w="1457" w:type="dxa"/>
          </w:tcPr>
          <w:p w:rsidR="00620BD2" w:rsidRPr="00147BC2" w:rsidRDefault="00620BD2" w:rsidP="00BC74ED"/>
        </w:tc>
        <w:tc>
          <w:tcPr>
            <w:tcW w:w="1268" w:type="dxa"/>
          </w:tcPr>
          <w:p w:rsidR="00620BD2" w:rsidRPr="00147BC2" w:rsidRDefault="00620BD2" w:rsidP="00BC74ED"/>
        </w:tc>
        <w:tc>
          <w:tcPr>
            <w:tcW w:w="1235" w:type="dxa"/>
          </w:tcPr>
          <w:p w:rsidR="00620BD2" w:rsidRPr="00147BC2" w:rsidRDefault="00620BD2" w:rsidP="00BC74ED"/>
        </w:tc>
        <w:tc>
          <w:tcPr>
            <w:tcW w:w="1080" w:type="dxa"/>
          </w:tcPr>
          <w:p w:rsidR="00620BD2" w:rsidRPr="00147BC2" w:rsidRDefault="00620BD2" w:rsidP="00BC74ED"/>
        </w:tc>
      </w:tr>
      <w:tr w:rsidR="00620BD2" w:rsidRPr="00147BC2" w:rsidTr="00BC74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 xml:space="preserve">N </w:t>
            </w:r>
            <w:proofErr w:type="gramStart"/>
            <w:r w:rsidRPr="00147BC2">
              <w:t>п</w:t>
            </w:r>
            <w:proofErr w:type="gramEnd"/>
            <w:r w:rsidRPr="00147BC2">
              <w:t>/п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Регистрационный номер уведомления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Дата и время принятия уведомления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Фамилия, инициалы, должность и подпись лица, представившего уведомление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Краткое содержание уведомления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Фамилия, инициалы и подпись лица, зарегистрировавшего уведомление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Дата и время передачи уведомления представителю нанимателя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 xml:space="preserve">Отметка с </w:t>
            </w:r>
            <w:proofErr w:type="gramStart"/>
            <w:r w:rsidRPr="00147BC2">
              <w:t>получении</w:t>
            </w:r>
            <w:proofErr w:type="gramEnd"/>
            <w:r w:rsidRPr="00147BC2">
              <w:t xml:space="preserve"> копии уведомления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Особые отметки</w:t>
            </w:r>
          </w:p>
        </w:tc>
      </w:tr>
      <w:tr w:rsidR="00620BD2" w:rsidRPr="00147BC2" w:rsidTr="00BC74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3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5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</w:pPr>
            <w:r w:rsidRPr="00147BC2">
              <w:t>9</w:t>
            </w:r>
          </w:p>
        </w:tc>
      </w:tr>
      <w:tr w:rsidR="00620BD2" w:rsidRPr="00147BC2" w:rsidTr="00BC74ED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BD2" w:rsidRPr="00147BC2" w:rsidRDefault="00620BD2" w:rsidP="00BC74ED">
            <w:pPr>
              <w:rPr>
                <w:rFonts w:ascii="Arial" w:hAnsi="Arial" w:cs="Arial"/>
                <w:spacing w:val="1"/>
              </w:rPr>
            </w:pPr>
          </w:p>
        </w:tc>
        <w:tc>
          <w:tcPr>
            <w:tcW w:w="1268" w:type="dxa"/>
          </w:tcPr>
          <w:p w:rsidR="00620BD2" w:rsidRPr="00147BC2" w:rsidRDefault="00620BD2" w:rsidP="00BC74ED"/>
        </w:tc>
        <w:tc>
          <w:tcPr>
            <w:tcW w:w="1235" w:type="dxa"/>
          </w:tcPr>
          <w:p w:rsidR="00620BD2" w:rsidRPr="00147BC2" w:rsidRDefault="00620BD2" w:rsidP="00BC74ED"/>
        </w:tc>
        <w:tc>
          <w:tcPr>
            <w:tcW w:w="1080" w:type="dxa"/>
          </w:tcPr>
          <w:p w:rsidR="00620BD2" w:rsidRPr="00147BC2" w:rsidRDefault="00620BD2" w:rsidP="00BC74ED"/>
        </w:tc>
      </w:tr>
    </w:tbl>
    <w:p w:rsidR="00620BD2" w:rsidRPr="00147BC2" w:rsidRDefault="00620BD2" w:rsidP="00620BD2">
      <w:pPr>
        <w:ind w:firstLine="709"/>
        <w:rPr>
          <w:sz w:val="28"/>
          <w:szCs w:val="28"/>
        </w:rPr>
      </w:pPr>
    </w:p>
    <w:p w:rsidR="00620BD2" w:rsidRDefault="00620BD2" w:rsidP="00620BD2">
      <w:pPr>
        <w:rPr>
          <w:rStyle w:val="af"/>
          <w:b w:val="0"/>
          <w:color w:val="000000"/>
          <w:sz w:val="28"/>
          <w:szCs w:val="28"/>
        </w:rPr>
      </w:pPr>
    </w:p>
    <w:sectPr w:rsidR="00620BD2" w:rsidSect="00F029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87" w:rsidRDefault="00297187" w:rsidP="00931D35">
      <w:r>
        <w:separator/>
      </w:r>
    </w:p>
  </w:endnote>
  <w:endnote w:type="continuationSeparator" w:id="0">
    <w:p w:rsidR="00297187" w:rsidRDefault="00297187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87" w:rsidRDefault="00297187" w:rsidP="00931D35">
      <w:r>
        <w:separator/>
      </w:r>
    </w:p>
  </w:footnote>
  <w:footnote w:type="continuationSeparator" w:id="0">
    <w:p w:rsidR="00297187" w:rsidRDefault="00297187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B8B"/>
    <w:multiLevelType w:val="multilevel"/>
    <w:tmpl w:val="EEAE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6907634"/>
    <w:multiLevelType w:val="hybridMultilevel"/>
    <w:tmpl w:val="1D2207C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982691A"/>
    <w:multiLevelType w:val="multilevel"/>
    <w:tmpl w:val="CC4AD4E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7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8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04B2566"/>
    <w:multiLevelType w:val="hybridMultilevel"/>
    <w:tmpl w:val="66568388"/>
    <w:lvl w:ilvl="0" w:tplc="17F67B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201A9C"/>
    <w:multiLevelType w:val="hybridMultilevel"/>
    <w:tmpl w:val="57AA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E78C6"/>
    <w:multiLevelType w:val="multilevel"/>
    <w:tmpl w:val="3B86F10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4059"/>
    <w:rsid w:val="0002421E"/>
    <w:rsid w:val="00043486"/>
    <w:rsid w:val="00056548"/>
    <w:rsid w:val="00072E4F"/>
    <w:rsid w:val="00084B2A"/>
    <w:rsid w:val="0009287B"/>
    <w:rsid w:val="000B0A53"/>
    <w:rsid w:val="000E2496"/>
    <w:rsid w:val="000E5BFE"/>
    <w:rsid w:val="00102AC4"/>
    <w:rsid w:val="0011070C"/>
    <w:rsid w:val="00114241"/>
    <w:rsid w:val="00161CE8"/>
    <w:rsid w:val="001663CD"/>
    <w:rsid w:val="00167F43"/>
    <w:rsid w:val="001871F3"/>
    <w:rsid w:val="00194CCF"/>
    <w:rsid w:val="001A2989"/>
    <w:rsid w:val="001C1C5B"/>
    <w:rsid w:val="001C3203"/>
    <w:rsid w:val="001C388D"/>
    <w:rsid w:val="001C3E26"/>
    <w:rsid w:val="001D0E5C"/>
    <w:rsid w:val="001D5678"/>
    <w:rsid w:val="001F1C4D"/>
    <w:rsid w:val="001F2830"/>
    <w:rsid w:val="001F56AC"/>
    <w:rsid w:val="001F682F"/>
    <w:rsid w:val="002063CD"/>
    <w:rsid w:val="00223EC0"/>
    <w:rsid w:val="00230412"/>
    <w:rsid w:val="0024147C"/>
    <w:rsid w:val="0024161D"/>
    <w:rsid w:val="002459B1"/>
    <w:rsid w:val="00256353"/>
    <w:rsid w:val="002679E0"/>
    <w:rsid w:val="00284106"/>
    <w:rsid w:val="002919F0"/>
    <w:rsid w:val="00292BBE"/>
    <w:rsid w:val="00292D1B"/>
    <w:rsid w:val="00297187"/>
    <w:rsid w:val="002A0399"/>
    <w:rsid w:val="002B22C0"/>
    <w:rsid w:val="002C6013"/>
    <w:rsid w:val="00313D14"/>
    <w:rsid w:val="003243FA"/>
    <w:rsid w:val="00326DE7"/>
    <w:rsid w:val="00327B0B"/>
    <w:rsid w:val="00332741"/>
    <w:rsid w:val="00342580"/>
    <w:rsid w:val="00387B7A"/>
    <w:rsid w:val="00395714"/>
    <w:rsid w:val="003A5FDD"/>
    <w:rsid w:val="003A6B8B"/>
    <w:rsid w:val="003B02FA"/>
    <w:rsid w:val="003B2BBB"/>
    <w:rsid w:val="003E7806"/>
    <w:rsid w:val="00424E21"/>
    <w:rsid w:val="00430EE2"/>
    <w:rsid w:val="004767D9"/>
    <w:rsid w:val="00487A3A"/>
    <w:rsid w:val="004C37AA"/>
    <w:rsid w:val="004D321D"/>
    <w:rsid w:val="004F5D19"/>
    <w:rsid w:val="0050251F"/>
    <w:rsid w:val="005263F3"/>
    <w:rsid w:val="00537CF7"/>
    <w:rsid w:val="005800D9"/>
    <w:rsid w:val="00580433"/>
    <w:rsid w:val="005A2380"/>
    <w:rsid w:val="005C1C83"/>
    <w:rsid w:val="005C585D"/>
    <w:rsid w:val="005F0830"/>
    <w:rsid w:val="005F7686"/>
    <w:rsid w:val="00612077"/>
    <w:rsid w:val="00615D1D"/>
    <w:rsid w:val="00620BD2"/>
    <w:rsid w:val="00621AEC"/>
    <w:rsid w:val="0062737D"/>
    <w:rsid w:val="00641F4F"/>
    <w:rsid w:val="0064400C"/>
    <w:rsid w:val="00665FEB"/>
    <w:rsid w:val="00670204"/>
    <w:rsid w:val="006736A6"/>
    <w:rsid w:val="00673E8D"/>
    <w:rsid w:val="00685FF3"/>
    <w:rsid w:val="0069101F"/>
    <w:rsid w:val="00691F4A"/>
    <w:rsid w:val="006947F6"/>
    <w:rsid w:val="006C1CBD"/>
    <w:rsid w:val="006E2138"/>
    <w:rsid w:val="006E239C"/>
    <w:rsid w:val="006E770E"/>
    <w:rsid w:val="006F0F04"/>
    <w:rsid w:val="0070121D"/>
    <w:rsid w:val="00701BFD"/>
    <w:rsid w:val="00703E70"/>
    <w:rsid w:val="00707995"/>
    <w:rsid w:val="0072342D"/>
    <w:rsid w:val="00736F65"/>
    <w:rsid w:val="00742FF1"/>
    <w:rsid w:val="00770FE7"/>
    <w:rsid w:val="00782575"/>
    <w:rsid w:val="007A73C8"/>
    <w:rsid w:val="007D1467"/>
    <w:rsid w:val="007E6E93"/>
    <w:rsid w:val="007F2D68"/>
    <w:rsid w:val="007F54B0"/>
    <w:rsid w:val="00803928"/>
    <w:rsid w:val="00806784"/>
    <w:rsid w:val="00812B19"/>
    <w:rsid w:val="00823A70"/>
    <w:rsid w:val="0085244A"/>
    <w:rsid w:val="00875048"/>
    <w:rsid w:val="00885085"/>
    <w:rsid w:val="00887D78"/>
    <w:rsid w:val="00895159"/>
    <w:rsid w:val="008A43CC"/>
    <w:rsid w:val="008C0A6E"/>
    <w:rsid w:val="008C2AAC"/>
    <w:rsid w:val="008C44D7"/>
    <w:rsid w:val="008C7646"/>
    <w:rsid w:val="008F1AF6"/>
    <w:rsid w:val="008F1F9C"/>
    <w:rsid w:val="008F21AA"/>
    <w:rsid w:val="008F3F70"/>
    <w:rsid w:val="00914723"/>
    <w:rsid w:val="00917046"/>
    <w:rsid w:val="00931D35"/>
    <w:rsid w:val="00934C33"/>
    <w:rsid w:val="00941037"/>
    <w:rsid w:val="00952B7B"/>
    <w:rsid w:val="00955FF3"/>
    <w:rsid w:val="0097258E"/>
    <w:rsid w:val="0099760B"/>
    <w:rsid w:val="009C3848"/>
    <w:rsid w:val="009D128C"/>
    <w:rsid w:val="009D1A04"/>
    <w:rsid w:val="009E0A3B"/>
    <w:rsid w:val="009E0E66"/>
    <w:rsid w:val="009F41F6"/>
    <w:rsid w:val="00A110E9"/>
    <w:rsid w:val="00A37504"/>
    <w:rsid w:val="00A37573"/>
    <w:rsid w:val="00A42D64"/>
    <w:rsid w:val="00A439BC"/>
    <w:rsid w:val="00A64E44"/>
    <w:rsid w:val="00A71166"/>
    <w:rsid w:val="00A7675A"/>
    <w:rsid w:val="00A7702F"/>
    <w:rsid w:val="00A7727B"/>
    <w:rsid w:val="00A86EFC"/>
    <w:rsid w:val="00A9514D"/>
    <w:rsid w:val="00A9687D"/>
    <w:rsid w:val="00A97B50"/>
    <w:rsid w:val="00AB29A8"/>
    <w:rsid w:val="00AB3231"/>
    <w:rsid w:val="00AC3982"/>
    <w:rsid w:val="00AC5BA9"/>
    <w:rsid w:val="00AD68EE"/>
    <w:rsid w:val="00B13B47"/>
    <w:rsid w:val="00B147AB"/>
    <w:rsid w:val="00B32B22"/>
    <w:rsid w:val="00B3427F"/>
    <w:rsid w:val="00B71B81"/>
    <w:rsid w:val="00B7457D"/>
    <w:rsid w:val="00B75833"/>
    <w:rsid w:val="00B75A09"/>
    <w:rsid w:val="00B96FE6"/>
    <w:rsid w:val="00BA4069"/>
    <w:rsid w:val="00BC672A"/>
    <w:rsid w:val="00BD62C7"/>
    <w:rsid w:val="00BE0A53"/>
    <w:rsid w:val="00BE730B"/>
    <w:rsid w:val="00BF1672"/>
    <w:rsid w:val="00BF5518"/>
    <w:rsid w:val="00C123C3"/>
    <w:rsid w:val="00C60C8E"/>
    <w:rsid w:val="00C61A4C"/>
    <w:rsid w:val="00C83F59"/>
    <w:rsid w:val="00CB173D"/>
    <w:rsid w:val="00CC68A5"/>
    <w:rsid w:val="00CC72DB"/>
    <w:rsid w:val="00D05CB9"/>
    <w:rsid w:val="00D10009"/>
    <w:rsid w:val="00D2643D"/>
    <w:rsid w:val="00D318F8"/>
    <w:rsid w:val="00D376D7"/>
    <w:rsid w:val="00D37CF1"/>
    <w:rsid w:val="00D74C49"/>
    <w:rsid w:val="00D80A24"/>
    <w:rsid w:val="00D93807"/>
    <w:rsid w:val="00DA4E4E"/>
    <w:rsid w:val="00E24BD4"/>
    <w:rsid w:val="00E357E2"/>
    <w:rsid w:val="00E4443E"/>
    <w:rsid w:val="00EA3FCC"/>
    <w:rsid w:val="00EA4355"/>
    <w:rsid w:val="00ED3368"/>
    <w:rsid w:val="00ED4F51"/>
    <w:rsid w:val="00ED5473"/>
    <w:rsid w:val="00EE2820"/>
    <w:rsid w:val="00EE3D95"/>
    <w:rsid w:val="00EE7101"/>
    <w:rsid w:val="00EF3BD9"/>
    <w:rsid w:val="00EF5180"/>
    <w:rsid w:val="00F012CB"/>
    <w:rsid w:val="00F02950"/>
    <w:rsid w:val="00F10E2F"/>
    <w:rsid w:val="00F11DCC"/>
    <w:rsid w:val="00F32820"/>
    <w:rsid w:val="00F409B4"/>
    <w:rsid w:val="00F47D43"/>
    <w:rsid w:val="00F648FF"/>
    <w:rsid w:val="00F7006A"/>
    <w:rsid w:val="00FA1951"/>
    <w:rsid w:val="00FA39FB"/>
    <w:rsid w:val="00FA6908"/>
    <w:rsid w:val="00FA7BF8"/>
    <w:rsid w:val="00FB1846"/>
    <w:rsid w:val="00FB5DE6"/>
    <w:rsid w:val="00FD7FF0"/>
    <w:rsid w:val="00FE08A3"/>
    <w:rsid w:val="00FE0D35"/>
    <w:rsid w:val="00FE3B0C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691F4A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691F4A"/>
    <w:rPr>
      <w:b w:val="0"/>
      <w:bCs w:val="0"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691F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691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691F4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620B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620BD2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620BD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0B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1A0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0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1A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"/>
    <w:basedOn w:val="a"/>
    <w:link w:val="ac"/>
    <w:rsid w:val="009D1A04"/>
    <w:pPr>
      <w:jc w:val="both"/>
    </w:pPr>
  </w:style>
  <w:style w:type="character" w:customStyle="1" w:styleId="ac">
    <w:name w:val="Основной текст Знак"/>
    <w:basedOn w:val="a0"/>
    <w:link w:val="ab"/>
    <w:rsid w:val="009D1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327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BC672A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C6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9D12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">
    <w:name w:val="Цветовое выделение"/>
    <w:uiPriority w:val="99"/>
    <w:rsid w:val="00691F4A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691F4A"/>
    <w:rPr>
      <w:b w:val="0"/>
      <w:bCs w:val="0"/>
      <w:color w:val="008000"/>
    </w:rPr>
  </w:style>
  <w:style w:type="paragraph" w:customStyle="1" w:styleId="af1">
    <w:name w:val="Нормальный (таблица)"/>
    <w:basedOn w:val="a"/>
    <w:next w:val="a"/>
    <w:uiPriority w:val="99"/>
    <w:rsid w:val="00691F4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2">
    <w:name w:val="Таблицы (моноширинный)"/>
    <w:basedOn w:val="a"/>
    <w:next w:val="a"/>
    <w:uiPriority w:val="99"/>
    <w:rsid w:val="00691F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691F4A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formattexttopleveltext">
    <w:name w:val="formattext topleveltext"/>
    <w:basedOn w:val="a"/>
    <w:rsid w:val="00620BD2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620BD2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620BD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620B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EF57-016E-4FEC-9201-A94BF87A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cp:lastPrinted>2020-09-10T05:28:00Z</cp:lastPrinted>
  <dcterms:created xsi:type="dcterms:W3CDTF">2015-02-13T14:02:00Z</dcterms:created>
  <dcterms:modified xsi:type="dcterms:W3CDTF">2020-12-25T06:43:00Z</dcterms:modified>
</cp:coreProperties>
</file>