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1F0EE74E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F22CFE">
        <w:rPr>
          <w:sz w:val="28"/>
          <w:szCs w:val="28"/>
        </w:rPr>
        <w:t>2</w:t>
      </w:r>
      <w:r w:rsidR="00276AFF">
        <w:rPr>
          <w:sz w:val="28"/>
          <w:szCs w:val="28"/>
        </w:rPr>
        <w:t>8</w:t>
      </w:r>
      <w:r w:rsidR="00F22CFE">
        <w:rPr>
          <w:sz w:val="28"/>
          <w:szCs w:val="28"/>
        </w:rPr>
        <w:t>.0</w:t>
      </w:r>
      <w:r w:rsidR="007A2806">
        <w:rPr>
          <w:sz w:val="28"/>
          <w:szCs w:val="28"/>
        </w:rPr>
        <w:t>9</w:t>
      </w:r>
      <w:r w:rsidR="00835740">
        <w:rPr>
          <w:sz w:val="28"/>
          <w:szCs w:val="28"/>
        </w:rPr>
        <w:t>.202</w:t>
      </w:r>
      <w:r w:rsidR="00547D74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021E1A">
        <w:rPr>
          <w:sz w:val="28"/>
          <w:szCs w:val="28"/>
        </w:rPr>
        <w:t>1</w:t>
      </w:r>
      <w:r w:rsidR="007A4323">
        <w:rPr>
          <w:sz w:val="28"/>
          <w:szCs w:val="28"/>
        </w:rPr>
        <w:t>66</w:t>
      </w:r>
      <w:r w:rsidR="002339AA">
        <w:rPr>
          <w:sz w:val="28"/>
          <w:szCs w:val="28"/>
        </w:rPr>
        <w:t>2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5B53B19D" w14:textId="4015DBF5" w:rsidR="00021E1A" w:rsidRPr="007A2806" w:rsidRDefault="00835740" w:rsidP="003F1695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1AAE25E3" w14:textId="77777777" w:rsidR="00293EAF" w:rsidRDefault="00293EAF" w:rsidP="00293EA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93EAF">
        <w:rPr>
          <w:b/>
          <w:sz w:val="28"/>
          <w:szCs w:val="28"/>
        </w:rPr>
        <w:t xml:space="preserve">О создании Муниципального центра </w:t>
      </w:r>
    </w:p>
    <w:p w14:paraId="77C121AA" w14:textId="09D33A3A" w:rsidR="00293EAF" w:rsidRPr="00293EAF" w:rsidRDefault="00293EAF" w:rsidP="00293EA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</w:t>
      </w:r>
      <w:r w:rsidRPr="00293EAF">
        <w:rPr>
          <w:b/>
          <w:sz w:val="28"/>
          <w:szCs w:val="28"/>
        </w:rPr>
        <w:t xml:space="preserve">муниципального образования </w:t>
      </w:r>
    </w:p>
    <w:p w14:paraId="076D8A08" w14:textId="77777777" w:rsidR="00293EAF" w:rsidRDefault="00293EAF" w:rsidP="00293EA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93EAF">
        <w:rPr>
          <w:b/>
          <w:sz w:val="28"/>
          <w:szCs w:val="28"/>
        </w:rPr>
        <w:t xml:space="preserve">Вышневолоцкий городской округ </w:t>
      </w:r>
    </w:p>
    <w:p w14:paraId="658F8D2A" w14:textId="014F6B57" w:rsidR="00293EAF" w:rsidRPr="00293EAF" w:rsidRDefault="00293EAF" w:rsidP="00293EAF">
      <w:pPr>
        <w:widowControl/>
        <w:autoSpaceDE/>
        <w:autoSpaceDN/>
        <w:adjustRightInd/>
        <w:spacing w:line="480" w:lineRule="auto"/>
        <w:jc w:val="both"/>
        <w:rPr>
          <w:b/>
          <w:sz w:val="28"/>
          <w:szCs w:val="28"/>
        </w:rPr>
      </w:pPr>
      <w:r w:rsidRPr="00293EAF">
        <w:rPr>
          <w:b/>
          <w:sz w:val="28"/>
          <w:szCs w:val="28"/>
        </w:rPr>
        <w:t>Тверской области</w:t>
      </w:r>
    </w:p>
    <w:p w14:paraId="4F278116" w14:textId="77777777" w:rsidR="00293EAF" w:rsidRPr="00293EAF" w:rsidRDefault="00293EAF" w:rsidP="00293E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93EAF">
        <w:rPr>
          <w:sz w:val="28"/>
          <w:szCs w:val="28"/>
        </w:rPr>
        <w:t> </w:t>
      </w:r>
      <w:proofErr w:type="gramStart"/>
      <w:r w:rsidRPr="00293EA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во исполнение пункта 3 перечня поручений Президента Российской Федерации от 01.03.2020 № Пр-354 по итогам заседания Совета по развитию местного самоуправления 30.01.2020, пункта 2 постановления Правительства Российской Федерации от 16.11.2020 № 1844 «Об утверждении Правил</w:t>
      </w:r>
      <w:proofErr w:type="gramEnd"/>
      <w:r w:rsidRPr="00293EAF">
        <w:rPr>
          <w:sz w:val="28"/>
          <w:szCs w:val="28"/>
        </w:rPr>
        <w:t xml:space="preserve">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регионов»:</w:t>
      </w:r>
    </w:p>
    <w:p w14:paraId="39901A5C" w14:textId="77777777" w:rsidR="00293EAF" w:rsidRPr="00293EAF" w:rsidRDefault="00293EAF" w:rsidP="00293EAF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14:paraId="6246E8C7" w14:textId="2B6BBAE6" w:rsidR="00293EAF" w:rsidRPr="00293EAF" w:rsidRDefault="00293EAF" w:rsidP="00293EAF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муниципальный центр управления</w:t>
      </w:r>
      <w:r w:rsidRPr="00293EAF">
        <w:rPr>
          <w:sz w:val="28"/>
          <w:szCs w:val="28"/>
        </w:rPr>
        <w:t xml:space="preserve"> муниципального образования Вышневол</w:t>
      </w:r>
      <w:r>
        <w:rPr>
          <w:sz w:val="28"/>
          <w:szCs w:val="28"/>
        </w:rPr>
        <w:t xml:space="preserve">оцкий городской округ Тверской </w:t>
      </w:r>
      <w:r w:rsidRPr="00293EAF">
        <w:rPr>
          <w:sz w:val="28"/>
          <w:szCs w:val="28"/>
        </w:rPr>
        <w:t>области (далее - МЦУ).</w:t>
      </w:r>
    </w:p>
    <w:p w14:paraId="6E727B74" w14:textId="5EEDD5E8" w:rsidR="00293EAF" w:rsidRPr="00293EAF" w:rsidRDefault="00293EAF" w:rsidP="00293E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93EAF">
        <w:rPr>
          <w:sz w:val="28"/>
          <w:szCs w:val="28"/>
        </w:rPr>
        <w:t>2. Утвердить положение о МЦУ (Приложение 1) .</w:t>
      </w:r>
    </w:p>
    <w:p w14:paraId="794D0F8B" w14:textId="653402A4" w:rsidR="00293EAF" w:rsidRPr="00293EAF" w:rsidRDefault="00293EAF" w:rsidP="00293E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93EAF">
        <w:rPr>
          <w:sz w:val="28"/>
          <w:szCs w:val="28"/>
        </w:rPr>
        <w:t xml:space="preserve">3. Утвердить структуру и состав МЦУ (Приложение 2).   </w:t>
      </w:r>
    </w:p>
    <w:p w14:paraId="1C5A3DBC" w14:textId="65E69F88" w:rsidR="00293EAF" w:rsidRPr="00293EAF" w:rsidRDefault="00326155" w:rsidP="00293E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3EAF" w:rsidRPr="00293EAF">
        <w:rPr>
          <w:sz w:val="28"/>
          <w:szCs w:val="28"/>
        </w:rPr>
        <w:t>Первому заместителю Главы Администрации Вышневолоцкого городского округа и заместителям Главы Администрации Вышневолоцкого городского округа:</w:t>
      </w:r>
    </w:p>
    <w:p w14:paraId="4CFF210D" w14:textId="0E2B4A96" w:rsidR="00293EAF" w:rsidRPr="00293EAF" w:rsidRDefault="00293EAF" w:rsidP="00293E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93EAF">
        <w:rPr>
          <w:sz w:val="28"/>
          <w:szCs w:val="28"/>
        </w:rPr>
        <w:t>1) закрепить сотрудников отраслевых (функциональных) органов Администрации Вышневолоцкого городского округа для работы в МЦУ на постоянной основе по  основным направлениям;</w:t>
      </w:r>
    </w:p>
    <w:p w14:paraId="72A3BBB2" w14:textId="676A6C35" w:rsidR="00293EAF" w:rsidRPr="00293EAF" w:rsidRDefault="00293EAF" w:rsidP="00293E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3EAF">
        <w:rPr>
          <w:sz w:val="28"/>
          <w:szCs w:val="28"/>
        </w:rPr>
        <w:t>обеспечить актуализацию должностных инструкций сотрудников, привлеченных к работе в МЦУ.</w:t>
      </w:r>
    </w:p>
    <w:p w14:paraId="0E64A2EA" w14:textId="77777777" w:rsidR="00293EAF" w:rsidRPr="00293EAF" w:rsidRDefault="00293EAF" w:rsidP="00293E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086595C6" w14:textId="516EBFCF" w:rsidR="00293EAF" w:rsidRPr="00293EAF" w:rsidRDefault="00293EAF" w:rsidP="00D425A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93EAF">
        <w:rPr>
          <w:sz w:val="28"/>
          <w:szCs w:val="28"/>
        </w:rPr>
        <w:lastRenderedPageBreak/>
        <w:t>5. Настоящее распоряжение  вступает в силу со дня его подписания,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C2F93E3" w14:textId="5250C12F" w:rsidR="00293EAF" w:rsidRPr="00293EAF" w:rsidRDefault="00293EAF" w:rsidP="00293EA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93EAF">
        <w:rPr>
          <w:color w:val="000000"/>
          <w:sz w:val="28"/>
          <w:szCs w:val="28"/>
        </w:rPr>
        <w:t>6. Контроль за исполнение настоящего распоряжения возложить на Первого заместителя Главы Администрации Вы</w:t>
      </w:r>
      <w:r w:rsidR="002339AA">
        <w:rPr>
          <w:color w:val="000000"/>
          <w:sz w:val="28"/>
          <w:szCs w:val="28"/>
        </w:rPr>
        <w:t xml:space="preserve">шневолоцкого городского округа </w:t>
      </w:r>
      <w:r w:rsidRPr="00293EAF">
        <w:rPr>
          <w:color w:val="000000"/>
          <w:sz w:val="28"/>
          <w:szCs w:val="28"/>
        </w:rPr>
        <w:t>Шарапову Н.В.</w:t>
      </w:r>
    </w:p>
    <w:p w14:paraId="084945D5" w14:textId="77777777" w:rsidR="00293EAF" w:rsidRPr="00293EAF" w:rsidRDefault="00293EAF" w:rsidP="00293EAF">
      <w:pPr>
        <w:widowControl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</w:p>
    <w:p w14:paraId="7FD36D32" w14:textId="77777777" w:rsidR="007A4323" w:rsidRDefault="007A4323" w:rsidP="00293EAF">
      <w:pPr>
        <w:widowControl/>
        <w:autoSpaceDE/>
        <w:autoSpaceDN/>
        <w:adjustRightInd/>
        <w:ind w:right="354"/>
        <w:rPr>
          <w:sz w:val="28"/>
          <w:szCs w:val="28"/>
        </w:rPr>
      </w:pPr>
      <w:r w:rsidRPr="007A4323">
        <w:rPr>
          <w:sz w:val="28"/>
          <w:szCs w:val="28"/>
        </w:rPr>
        <w:tab/>
      </w:r>
    </w:p>
    <w:p w14:paraId="05D733A7" w14:textId="77777777" w:rsidR="00293EAF" w:rsidRPr="007A4323" w:rsidRDefault="00293EAF" w:rsidP="00293EAF">
      <w:pPr>
        <w:widowControl/>
        <w:autoSpaceDE/>
        <w:autoSpaceDN/>
        <w:adjustRightInd/>
        <w:ind w:right="354"/>
        <w:rPr>
          <w:sz w:val="28"/>
          <w:szCs w:val="28"/>
        </w:rPr>
      </w:pPr>
    </w:p>
    <w:p w14:paraId="5AA5C73A" w14:textId="77777777" w:rsidR="007A4323" w:rsidRPr="00293EAF" w:rsidRDefault="007A4323" w:rsidP="00293EAF">
      <w:pPr>
        <w:widowControl/>
        <w:autoSpaceDE/>
        <w:autoSpaceDN/>
        <w:adjustRightInd/>
        <w:ind w:right="354"/>
        <w:jc w:val="both"/>
        <w:rPr>
          <w:sz w:val="28"/>
          <w:szCs w:val="28"/>
        </w:rPr>
      </w:pPr>
      <w:r w:rsidRPr="00293EAF">
        <w:rPr>
          <w:sz w:val="28"/>
          <w:szCs w:val="28"/>
        </w:rPr>
        <w:t xml:space="preserve">Глава </w:t>
      </w:r>
    </w:p>
    <w:p w14:paraId="02B0A80A" w14:textId="7660F78F" w:rsidR="00CC0BA0" w:rsidRPr="00293EAF" w:rsidRDefault="007A4323" w:rsidP="00293EAF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293EAF">
        <w:rPr>
          <w:sz w:val="28"/>
          <w:szCs w:val="28"/>
        </w:rPr>
        <w:t>Вышн</w:t>
      </w:r>
      <w:r w:rsidRPr="00293EAF">
        <w:rPr>
          <w:sz w:val="28"/>
          <w:szCs w:val="28"/>
        </w:rPr>
        <w:t>еволоцкого городского округа</w:t>
      </w:r>
      <w:r w:rsidRPr="00293EAF">
        <w:rPr>
          <w:sz w:val="28"/>
          <w:szCs w:val="28"/>
        </w:rPr>
        <w:tab/>
        <w:t xml:space="preserve">                 </w:t>
      </w:r>
      <w:r w:rsidRPr="00293EAF">
        <w:rPr>
          <w:sz w:val="28"/>
          <w:szCs w:val="28"/>
        </w:rPr>
        <w:t xml:space="preserve"> </w:t>
      </w:r>
      <w:r w:rsidRPr="00293EAF">
        <w:rPr>
          <w:sz w:val="28"/>
          <w:szCs w:val="28"/>
        </w:rPr>
        <w:t xml:space="preserve">         </w:t>
      </w:r>
      <w:r w:rsidRPr="00293EAF">
        <w:rPr>
          <w:sz w:val="28"/>
          <w:szCs w:val="28"/>
        </w:rPr>
        <w:t xml:space="preserve">       Н.П. Рощина</w:t>
      </w:r>
    </w:p>
    <w:p w14:paraId="4E2B2E5F" w14:textId="77777777" w:rsidR="00CC0BA0" w:rsidRPr="00293EAF" w:rsidRDefault="00CC0BA0" w:rsidP="00293EAF">
      <w:pPr>
        <w:ind w:right="-1"/>
        <w:rPr>
          <w:sz w:val="28"/>
          <w:szCs w:val="28"/>
        </w:rPr>
      </w:pPr>
    </w:p>
    <w:p w14:paraId="7E0C78F8" w14:textId="20C13AFF" w:rsidR="00D425A5" w:rsidRDefault="00D425A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F0BB0D" w14:textId="77777777" w:rsidR="00D425A5" w:rsidRPr="00D425A5" w:rsidRDefault="00D425A5" w:rsidP="00D425A5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lastRenderedPageBreak/>
        <w:t>Приложение 1 к распоряжению</w:t>
      </w:r>
    </w:p>
    <w:p w14:paraId="5244E8D1" w14:textId="77777777" w:rsidR="00D425A5" w:rsidRPr="00D425A5" w:rsidRDefault="00D425A5" w:rsidP="00D425A5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Администрации Вышневолоцкого</w:t>
      </w:r>
    </w:p>
    <w:p w14:paraId="38A486F2" w14:textId="7458EDF5" w:rsidR="00D425A5" w:rsidRPr="00D425A5" w:rsidRDefault="00D425A5" w:rsidP="00D425A5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городского округа от </w:t>
      </w:r>
      <w:r w:rsidRPr="00D425A5">
        <w:rPr>
          <w:rFonts w:eastAsia="Calibri"/>
          <w:sz w:val="28"/>
          <w:szCs w:val="28"/>
          <w:lang w:eastAsia="en-US"/>
        </w:rPr>
        <w:t>28.09.2021 № 1662-р</w:t>
      </w:r>
    </w:p>
    <w:p w14:paraId="1AD9D6C5" w14:textId="77777777" w:rsidR="00D425A5" w:rsidRPr="00D425A5" w:rsidRDefault="00D425A5" w:rsidP="00D425A5">
      <w:pPr>
        <w:widowControl/>
        <w:autoSpaceDE/>
        <w:autoSpaceDN/>
        <w:adjustRightInd/>
        <w:spacing w:after="160"/>
        <w:rPr>
          <w:rFonts w:eastAsia="Calibri"/>
          <w:sz w:val="28"/>
          <w:szCs w:val="28"/>
          <w:lang w:eastAsia="en-US"/>
        </w:rPr>
      </w:pPr>
    </w:p>
    <w:p w14:paraId="321109C7" w14:textId="77777777" w:rsidR="00D425A5" w:rsidRPr="00D425A5" w:rsidRDefault="00D425A5" w:rsidP="00D425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425A5">
        <w:rPr>
          <w:rFonts w:eastAsia="Calibri"/>
          <w:b/>
          <w:sz w:val="28"/>
          <w:szCs w:val="28"/>
          <w:lang w:eastAsia="en-US"/>
        </w:rPr>
        <w:t>ПОЛОЖЕНИЕ</w:t>
      </w:r>
    </w:p>
    <w:p w14:paraId="52B0D256" w14:textId="77777777" w:rsidR="00D425A5" w:rsidRPr="00D425A5" w:rsidRDefault="00D425A5" w:rsidP="00D425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425A5">
        <w:rPr>
          <w:rFonts w:eastAsia="Calibri"/>
          <w:b/>
          <w:sz w:val="28"/>
          <w:szCs w:val="28"/>
          <w:lang w:eastAsia="en-US"/>
        </w:rPr>
        <w:t>о Муниципальном центре управления муниципального образования</w:t>
      </w:r>
    </w:p>
    <w:p w14:paraId="64820C2D" w14:textId="77777777" w:rsidR="00D425A5" w:rsidRPr="00D425A5" w:rsidRDefault="00D425A5" w:rsidP="00D425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425A5">
        <w:rPr>
          <w:rFonts w:eastAsia="Calibri"/>
          <w:b/>
          <w:sz w:val="28"/>
          <w:szCs w:val="28"/>
          <w:lang w:eastAsia="en-US"/>
        </w:rPr>
        <w:t>Вышневолоцкий городской округ Тверской области</w:t>
      </w:r>
    </w:p>
    <w:p w14:paraId="6C19F981" w14:textId="77777777" w:rsidR="00D425A5" w:rsidRPr="00D425A5" w:rsidRDefault="00D425A5" w:rsidP="00D425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3B85BDEE" w14:textId="77777777" w:rsidR="00D425A5" w:rsidRPr="00D425A5" w:rsidRDefault="00D425A5" w:rsidP="00D425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425A5">
        <w:rPr>
          <w:rFonts w:eastAsia="Calibri"/>
          <w:b/>
          <w:sz w:val="28"/>
          <w:szCs w:val="28"/>
          <w:lang w:eastAsia="en-US"/>
        </w:rPr>
        <w:t>1.Общие положения</w:t>
      </w:r>
    </w:p>
    <w:p w14:paraId="14D414E0" w14:textId="77777777" w:rsidR="00D425A5" w:rsidRPr="00D425A5" w:rsidRDefault="00D425A5" w:rsidP="00D425A5">
      <w:pPr>
        <w:widowControl/>
        <w:autoSpaceDE/>
        <w:autoSpaceDN/>
        <w:adjustRightInd/>
        <w:spacing w:after="160"/>
        <w:rPr>
          <w:rFonts w:eastAsia="Calibri"/>
          <w:sz w:val="28"/>
          <w:szCs w:val="28"/>
          <w:lang w:eastAsia="en-US"/>
        </w:rPr>
      </w:pPr>
    </w:p>
    <w:p w14:paraId="27319ECE" w14:textId="2C305529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1.1.</w:t>
      </w:r>
      <w:r w:rsidR="009C32DF">
        <w:rPr>
          <w:rFonts w:eastAsia="Calibri"/>
          <w:sz w:val="28"/>
          <w:szCs w:val="28"/>
          <w:lang w:eastAsia="en-US"/>
        </w:rPr>
        <w:t xml:space="preserve"> </w:t>
      </w:r>
      <w:r w:rsidRPr="00D425A5">
        <w:rPr>
          <w:rFonts w:eastAsia="Calibri"/>
          <w:sz w:val="28"/>
          <w:szCs w:val="28"/>
          <w:lang w:eastAsia="en-US"/>
        </w:rPr>
        <w:t>Настоящее Положение  определяет задачи и функции, структуру и порядок работы муниципального центра управления муниципального образования Вышневолоцкий городской округ Тверской области (далее – МЦУ).</w:t>
      </w:r>
    </w:p>
    <w:p w14:paraId="35A61EFA" w14:textId="553FC8E1" w:rsidR="00D425A5" w:rsidRPr="00D425A5" w:rsidRDefault="009C32DF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МЦУ – специализированный </w:t>
      </w:r>
      <w:r w:rsidR="00D425A5" w:rsidRPr="00D425A5">
        <w:rPr>
          <w:rFonts w:eastAsia="Calibri"/>
          <w:sz w:val="28"/>
          <w:szCs w:val="28"/>
          <w:lang w:eastAsia="en-US"/>
        </w:rPr>
        <w:t>пункт управления, предназначенный для оптимизации механизмов муниципального управления и их совершенствования д</w:t>
      </w:r>
      <w:r>
        <w:rPr>
          <w:rFonts w:eastAsia="Calibri"/>
          <w:sz w:val="28"/>
          <w:szCs w:val="28"/>
          <w:lang w:eastAsia="en-US"/>
        </w:rPr>
        <w:t xml:space="preserve">ля создания комфортных условий </w:t>
      </w:r>
      <w:r w:rsidR="00D425A5" w:rsidRPr="00D425A5">
        <w:rPr>
          <w:rFonts w:eastAsia="Calibri"/>
          <w:sz w:val="28"/>
          <w:szCs w:val="28"/>
          <w:lang w:eastAsia="en-US"/>
        </w:rPr>
        <w:t>жизнедеятельности граждан, представляет собой  межведомственную рабочую группу из представителей Администрации Вышневолоцкого городского округа (далее – Администрация) и отраслевых (функциональных) органов  Администрации, деятельность которых направлена на повышение удовлетворенности граждан результатами обработки их сообщений.</w:t>
      </w:r>
    </w:p>
    <w:p w14:paraId="40FF2401" w14:textId="5B8307D6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1.3.</w:t>
      </w:r>
      <w:r w:rsidR="00326155">
        <w:rPr>
          <w:rFonts w:eastAsia="Calibri"/>
          <w:sz w:val="28"/>
          <w:szCs w:val="28"/>
          <w:lang w:eastAsia="en-US"/>
        </w:rPr>
        <w:t xml:space="preserve"> </w:t>
      </w:r>
      <w:bookmarkStart w:id="2" w:name="_GoBack"/>
      <w:bookmarkEnd w:id="2"/>
      <w:r w:rsidRPr="00D425A5">
        <w:rPr>
          <w:rFonts w:eastAsia="Calibri"/>
          <w:sz w:val="28"/>
          <w:szCs w:val="28"/>
          <w:lang w:eastAsia="en-US"/>
        </w:rPr>
        <w:t>В своей деятельности МЦУ руководствуется Конституцией Российской Федерации, законами и иными нормативными правовыми актами Российской Федерации и Тверской области, Уставом муниципального образования Вышневолоцкий городской округ Тверской области, а также настоящим Положением.</w:t>
      </w:r>
    </w:p>
    <w:p w14:paraId="17150345" w14:textId="77777777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1.4. В целях настоящего Положения используются следующие понятия:</w:t>
      </w:r>
    </w:p>
    <w:p w14:paraId="1C2B3DCB" w14:textId="139ED10A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1.4.1</w:t>
      </w:r>
      <w:r w:rsidR="002339AA">
        <w:rPr>
          <w:rFonts w:eastAsia="Calibri"/>
          <w:sz w:val="28"/>
          <w:szCs w:val="28"/>
          <w:lang w:eastAsia="en-US"/>
        </w:rPr>
        <w:t>.</w:t>
      </w:r>
      <w:r w:rsidRPr="00D425A5">
        <w:rPr>
          <w:rFonts w:eastAsia="Calibri"/>
          <w:sz w:val="28"/>
          <w:szCs w:val="28"/>
          <w:lang w:eastAsia="en-US"/>
        </w:rPr>
        <w:t xml:space="preserve"> Платформа обратной связи (далее – </w:t>
      </w:r>
      <w:proofErr w:type="gramStart"/>
      <w:r w:rsidRPr="00D425A5">
        <w:rPr>
          <w:rFonts w:eastAsia="Calibri"/>
          <w:sz w:val="28"/>
          <w:szCs w:val="28"/>
          <w:lang w:eastAsia="en-US"/>
        </w:rPr>
        <w:t>ПОС</w:t>
      </w:r>
      <w:proofErr w:type="gramEnd"/>
      <w:r w:rsidRPr="00D425A5">
        <w:rPr>
          <w:rFonts w:eastAsia="Calibri"/>
          <w:sz w:val="28"/>
          <w:szCs w:val="28"/>
          <w:lang w:eastAsia="en-US"/>
        </w:rPr>
        <w:t>) – подсистема «Единого портала государственных и муниципальных услуг (функций)»,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14:paraId="41EE526A" w14:textId="4EC61C36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1.4.2</w:t>
      </w:r>
      <w:r w:rsidR="002339AA">
        <w:rPr>
          <w:rFonts w:eastAsia="Calibri"/>
          <w:sz w:val="28"/>
          <w:szCs w:val="28"/>
          <w:lang w:eastAsia="en-US"/>
        </w:rPr>
        <w:t>.</w:t>
      </w:r>
      <w:r w:rsidRPr="00D425A5">
        <w:rPr>
          <w:rFonts w:eastAsia="Calibri"/>
          <w:sz w:val="28"/>
          <w:szCs w:val="28"/>
          <w:lang w:eastAsia="en-US"/>
        </w:rPr>
        <w:t xml:space="preserve"> Система «Инцидент менеджмент» — это подсистема </w:t>
      </w:r>
      <w:proofErr w:type="gramStart"/>
      <w:r w:rsidRPr="00D425A5">
        <w:rPr>
          <w:rFonts w:eastAsia="Calibri"/>
          <w:sz w:val="28"/>
          <w:szCs w:val="28"/>
          <w:lang w:eastAsia="en-US"/>
        </w:rPr>
        <w:t>обработки сообщений жителей субъекта Российской Федерации</w:t>
      </w:r>
      <w:proofErr w:type="gramEnd"/>
      <w:r w:rsidRPr="00D425A5">
        <w:rPr>
          <w:rFonts w:eastAsia="Calibri"/>
          <w:sz w:val="28"/>
          <w:szCs w:val="28"/>
          <w:lang w:eastAsia="en-US"/>
        </w:rPr>
        <w:t xml:space="preserve"> из открытых источников (социальных сетей): ВКонтакте, Одноклассники, Twitter, Facebook, Instagram, иных ресурсов электронной массовой коммуникации. </w:t>
      </w:r>
    </w:p>
    <w:p w14:paraId="6EDC72CA" w14:textId="21352A92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1.4.3</w:t>
      </w:r>
      <w:r w:rsidR="002339AA">
        <w:rPr>
          <w:rFonts w:eastAsia="Calibri"/>
          <w:sz w:val="28"/>
          <w:szCs w:val="28"/>
          <w:lang w:eastAsia="en-US"/>
        </w:rPr>
        <w:t>.</w:t>
      </w:r>
      <w:r w:rsidRPr="00D425A5">
        <w:rPr>
          <w:rFonts w:eastAsia="Calibri"/>
          <w:sz w:val="28"/>
          <w:szCs w:val="28"/>
          <w:lang w:eastAsia="en-US"/>
        </w:rPr>
        <w:t xml:space="preserve"> «BI ЦУР РФ» (Тепловая карта) – информационно-аналитическая система для поддержки принятия управленческих решений, предназначенная </w:t>
      </w:r>
      <w:proofErr w:type="gramStart"/>
      <w:r w:rsidRPr="00D425A5">
        <w:rPr>
          <w:rFonts w:eastAsia="Calibri"/>
          <w:sz w:val="28"/>
          <w:szCs w:val="28"/>
          <w:lang w:eastAsia="en-US"/>
        </w:rPr>
        <w:t>для</w:t>
      </w:r>
      <w:proofErr w:type="gramEnd"/>
      <w:r w:rsidRPr="00D425A5">
        <w:rPr>
          <w:rFonts w:eastAsia="Calibri"/>
          <w:sz w:val="28"/>
          <w:szCs w:val="28"/>
          <w:lang w:eastAsia="en-US"/>
        </w:rPr>
        <w:t>:</w:t>
      </w:r>
    </w:p>
    <w:p w14:paraId="1A2C97C3" w14:textId="77777777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lastRenderedPageBreak/>
        <w:t>а) 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14:paraId="3BC6C85D" w14:textId="77777777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б) мониторинга соблюдения сроков обработки и рассмотрения </w:t>
      </w:r>
      <w:r w:rsidRPr="00D425A5">
        <w:rPr>
          <w:rFonts w:eastAsia="Calibri"/>
          <w:sz w:val="28"/>
          <w:szCs w:val="28"/>
          <w:lang w:eastAsia="en-US"/>
        </w:rPr>
        <w:br/>
        <w:t xml:space="preserve">обращений и сообщений граждан и организаций, поступивших через </w:t>
      </w:r>
      <w:proofErr w:type="gramStart"/>
      <w:r w:rsidRPr="00D425A5">
        <w:rPr>
          <w:rFonts w:eastAsia="Calibri"/>
          <w:sz w:val="28"/>
          <w:szCs w:val="28"/>
          <w:lang w:eastAsia="en-US"/>
        </w:rPr>
        <w:t>ПОС</w:t>
      </w:r>
      <w:proofErr w:type="gramEnd"/>
      <w:r w:rsidRPr="00D425A5">
        <w:rPr>
          <w:rFonts w:eastAsia="Calibri"/>
          <w:sz w:val="28"/>
          <w:szCs w:val="28"/>
          <w:lang w:eastAsia="en-US"/>
        </w:rPr>
        <w:t xml:space="preserve"> и другие интегрированные каналы обратной связи;</w:t>
      </w:r>
    </w:p>
    <w:p w14:paraId="54017E49" w14:textId="77777777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в) формирования и представления аналитических данных по результатам обработки обращений и сообщений граждан и организаций;</w:t>
      </w:r>
    </w:p>
    <w:p w14:paraId="5856A2F1" w14:textId="77777777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г) 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  управленческих решений ответственными получателями;</w:t>
      </w:r>
    </w:p>
    <w:p w14:paraId="0EB5CB06" w14:textId="77777777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д) мониторинга результатов работы ответственных получателей;</w:t>
      </w:r>
    </w:p>
    <w:p w14:paraId="6F3A65FD" w14:textId="77777777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е)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 формированию планов территориального и стратегического развития.</w:t>
      </w:r>
    </w:p>
    <w:p w14:paraId="2E679FAF" w14:textId="0B0A486B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1.4.4</w:t>
      </w:r>
      <w:r w:rsidR="009C32DF">
        <w:rPr>
          <w:rFonts w:eastAsia="Calibri"/>
          <w:sz w:val="28"/>
          <w:szCs w:val="28"/>
          <w:lang w:eastAsia="en-US"/>
        </w:rPr>
        <w:t>.</w:t>
      </w:r>
      <w:r w:rsidRPr="00D425A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425A5">
        <w:rPr>
          <w:rFonts w:eastAsia="Calibri"/>
          <w:sz w:val="28"/>
          <w:szCs w:val="28"/>
          <w:lang w:eastAsia="en-US"/>
        </w:rPr>
        <w:t xml:space="preserve">Сообщения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– 59-ФЗ). </w:t>
      </w:r>
      <w:proofErr w:type="gramEnd"/>
    </w:p>
    <w:p w14:paraId="5865D151" w14:textId="2488DAD5" w:rsidR="00D425A5" w:rsidRPr="00D425A5" w:rsidRDefault="00D425A5" w:rsidP="009C32D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1.4.5</w:t>
      </w:r>
      <w:r w:rsidR="009C32DF">
        <w:rPr>
          <w:rFonts w:eastAsia="Calibri"/>
          <w:sz w:val="28"/>
          <w:szCs w:val="28"/>
          <w:lang w:eastAsia="en-US"/>
        </w:rPr>
        <w:t>.</w:t>
      </w:r>
      <w:r w:rsidRPr="00D425A5">
        <w:rPr>
          <w:rFonts w:eastAsia="Calibri"/>
          <w:sz w:val="28"/>
          <w:szCs w:val="28"/>
          <w:lang w:eastAsia="en-US"/>
        </w:rPr>
        <w:t xml:space="preserve"> Обращения – предложение, заявление или жалоба, полученные ответственными получателями в соответствии с порядком, предусмотренным Федеральным законом 59-ФЗ.</w:t>
      </w:r>
    </w:p>
    <w:p w14:paraId="551BFAF9" w14:textId="77777777" w:rsidR="00D425A5" w:rsidRPr="00D425A5" w:rsidRDefault="00D425A5" w:rsidP="00D425A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2D780789" w14:textId="77777777" w:rsidR="00D425A5" w:rsidRPr="00D425A5" w:rsidRDefault="00D425A5" w:rsidP="00D425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425A5">
        <w:rPr>
          <w:rFonts w:eastAsia="Calibri"/>
          <w:b/>
          <w:sz w:val="28"/>
          <w:szCs w:val="28"/>
          <w:lang w:eastAsia="en-US"/>
        </w:rPr>
        <w:t>2. Задачи и функции МЦУ</w:t>
      </w:r>
    </w:p>
    <w:p w14:paraId="70C5EDE1" w14:textId="77777777" w:rsidR="00D425A5" w:rsidRPr="00D425A5" w:rsidRDefault="00D425A5" w:rsidP="00D425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7443CC24" w14:textId="5EAED249" w:rsidR="00D425A5" w:rsidRPr="00D425A5" w:rsidRDefault="009C32DF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МЦУ осуществляет координацию работ по мониторингу </w:t>
      </w:r>
      <w:r w:rsidR="00D425A5" w:rsidRPr="00D425A5">
        <w:rPr>
          <w:rFonts w:eastAsia="Calibri"/>
          <w:sz w:val="28"/>
          <w:szCs w:val="28"/>
          <w:lang w:eastAsia="en-US"/>
        </w:rPr>
        <w:t>и обработке всех видов сообщений от граждан, поступающих в Администрацию и отраслевые (функциональные) органы Администрации посредством и</w:t>
      </w:r>
      <w:r>
        <w:rPr>
          <w:rFonts w:eastAsia="Calibri"/>
          <w:sz w:val="28"/>
          <w:szCs w:val="28"/>
          <w:lang w:eastAsia="en-US"/>
        </w:rPr>
        <w:t>нформационных систем,</w:t>
      </w:r>
      <w:r w:rsidR="00D425A5" w:rsidRPr="00D425A5">
        <w:rPr>
          <w:rFonts w:eastAsia="Calibri"/>
          <w:sz w:val="28"/>
          <w:szCs w:val="28"/>
          <w:lang w:eastAsia="en-US"/>
        </w:rPr>
        <w:t xml:space="preserve"> в том числе с использованием платформы обратно</w:t>
      </w:r>
      <w:r>
        <w:rPr>
          <w:rFonts w:eastAsia="Calibri"/>
          <w:sz w:val="28"/>
          <w:szCs w:val="28"/>
          <w:lang w:eastAsia="en-US"/>
        </w:rPr>
        <w:t xml:space="preserve">й связи граждан (далее – </w:t>
      </w:r>
      <w:proofErr w:type="gramStart"/>
      <w:r>
        <w:rPr>
          <w:rFonts w:eastAsia="Calibri"/>
          <w:sz w:val="28"/>
          <w:szCs w:val="28"/>
          <w:lang w:eastAsia="en-US"/>
        </w:rPr>
        <w:t>ПОС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), </w:t>
      </w:r>
      <w:r w:rsidR="00D425A5" w:rsidRPr="00D425A5">
        <w:rPr>
          <w:rFonts w:eastAsia="Calibri"/>
          <w:sz w:val="28"/>
          <w:szCs w:val="28"/>
          <w:lang w:eastAsia="en-US"/>
        </w:rPr>
        <w:t xml:space="preserve">а также публикуемых гражданами в общедоступном виде в социальных сетях, </w:t>
      </w:r>
      <w:proofErr w:type="spellStart"/>
      <w:r w:rsidR="00D425A5" w:rsidRPr="00D425A5">
        <w:rPr>
          <w:rFonts w:eastAsia="Calibri"/>
          <w:sz w:val="28"/>
          <w:szCs w:val="28"/>
          <w:lang w:eastAsia="en-US"/>
        </w:rPr>
        <w:t>мессенджерах</w:t>
      </w:r>
      <w:proofErr w:type="spellEnd"/>
      <w:r w:rsidR="00D425A5" w:rsidRPr="00D425A5">
        <w:rPr>
          <w:rFonts w:eastAsia="Calibri"/>
          <w:sz w:val="28"/>
          <w:szCs w:val="28"/>
          <w:lang w:eastAsia="en-US"/>
        </w:rPr>
        <w:t>, иных средствах электронной массовой коммуникации.</w:t>
      </w:r>
    </w:p>
    <w:p w14:paraId="67FB8793" w14:textId="73C6315B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2.2.</w:t>
      </w:r>
      <w:r w:rsidR="009C32DF">
        <w:rPr>
          <w:rFonts w:eastAsia="Calibri"/>
          <w:sz w:val="28"/>
          <w:szCs w:val="28"/>
          <w:lang w:eastAsia="en-US"/>
        </w:rPr>
        <w:t xml:space="preserve"> </w:t>
      </w:r>
      <w:r w:rsidRPr="00D425A5">
        <w:rPr>
          <w:rFonts w:eastAsia="Calibri"/>
          <w:sz w:val="28"/>
          <w:szCs w:val="28"/>
          <w:lang w:eastAsia="en-US"/>
        </w:rPr>
        <w:t>Координация работ по мониторингу и обработке сообщений от граждан осуществляется с использованием информационных технологий путём:</w:t>
      </w:r>
    </w:p>
    <w:p w14:paraId="378CEE0A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анализа сообщений граждан, поступивших в адрес Администрации и отраслевых (функциональных) органов Администрации;</w:t>
      </w:r>
    </w:p>
    <w:p w14:paraId="3494D518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структурирования и формализации сути сообщений граждан;</w:t>
      </w:r>
    </w:p>
    <w:p w14:paraId="4CBFBCEE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lastRenderedPageBreak/>
        <w:t>контроля сроков и качества обработки сообщений граждан, поступающих по имеющимся каналам связи;</w:t>
      </w:r>
    </w:p>
    <w:p w14:paraId="72BFCDAD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сбора информации об удовлетворенности граждан результатами обработки их сообщений;</w:t>
      </w:r>
    </w:p>
    <w:p w14:paraId="4342502C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сводного анализа результатов обработки сообщений граждан в настраиваемых статистических разрезах.</w:t>
      </w:r>
    </w:p>
    <w:p w14:paraId="620A783B" w14:textId="15605883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2.3.</w:t>
      </w:r>
      <w:r w:rsidR="009C32DF">
        <w:rPr>
          <w:rFonts w:eastAsia="Calibri"/>
          <w:sz w:val="28"/>
          <w:szCs w:val="28"/>
          <w:lang w:eastAsia="en-US"/>
        </w:rPr>
        <w:t xml:space="preserve"> </w:t>
      </w:r>
      <w:r w:rsidRPr="00D425A5">
        <w:rPr>
          <w:rFonts w:eastAsia="Calibri"/>
          <w:sz w:val="28"/>
          <w:szCs w:val="28"/>
          <w:lang w:eastAsia="en-US"/>
        </w:rPr>
        <w:t>Основными задачами МЦУ являются:</w:t>
      </w:r>
    </w:p>
    <w:p w14:paraId="46B35DE1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формирование комплексной оценки проблемных вопросов на основании анализа сообщений граждан;</w:t>
      </w:r>
    </w:p>
    <w:p w14:paraId="6A255089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формирование оценки работы Администрации и отраслевых (функциональных) органов Администрации и выработка рекомендаций для определения приоритетов и оптимизации работы Администрации и отраслевых (функциональных) органов Администрации на территории муниципального образования Вышневолоцкий городской округ Тверской области, в том числе посредством использования и внедрения информационных технологий;</w:t>
      </w:r>
    </w:p>
    <w:p w14:paraId="348F82C5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выявление конфликтных ситуаций и ошибок при коммуникации Администрации и отраслевых (функциональных) органов Администрации с гражданами;</w:t>
      </w:r>
    </w:p>
    <w:p w14:paraId="009881BB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формирование рекомендаций по онлайн-взаимодействию Администрации и отраслевых (функциональных) органов Администрации с гражданами, предложений по разработке соответствующих сервисов;</w:t>
      </w:r>
    </w:p>
    <w:p w14:paraId="75B5A551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выявление и анализ лучших практик, выработка рекомендаций для оперативного решения обнаруженных проблем граждан и коммуникаций во взаимодействии с Администрацией и отраслевых (функциональных)  органов Администрации;</w:t>
      </w:r>
    </w:p>
    <w:p w14:paraId="54941215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осуществление взаимодействия с муниципальными средствами массовой информации и лидерами общественного мнения.</w:t>
      </w:r>
    </w:p>
    <w:p w14:paraId="4F86862C" w14:textId="77777777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2.4. МЦУ, в том числе посредством информационных технологий:</w:t>
      </w:r>
    </w:p>
    <w:p w14:paraId="76D617F4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осуществляет проверку и свод информации о реализации мероприятий по направлениям и тематикам деятельности МЦУ;</w:t>
      </w:r>
    </w:p>
    <w:p w14:paraId="0E61E0E8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осуществляет взаимодействие в Администрации и отраслевых (функциональных) органов Администрации по направлениям и тематикам деятельности МЦУ;</w:t>
      </w:r>
    </w:p>
    <w:p w14:paraId="5BFDE219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обеспечивает рейтингование Администрации и отраслевых (функциональных) органов Администрации по количеству, качеству, скорости, полноте реагирования на сообщения жителей по всем видам обратной связи;</w:t>
      </w:r>
    </w:p>
    <w:p w14:paraId="35D7AD4D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обеспечивает создание межведомственных и отраслевых механизмов ускоренного решения проблем по тематикам сообщений жителей муниципалитета;</w:t>
      </w:r>
    </w:p>
    <w:p w14:paraId="2E20431B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обеспечивает создание межведомственных и отраслевых механизмов </w:t>
      </w:r>
      <w:proofErr w:type="gramStart"/>
      <w:r w:rsidRPr="00D425A5">
        <w:rPr>
          <w:rFonts w:eastAsia="Calibri"/>
          <w:sz w:val="28"/>
          <w:szCs w:val="28"/>
          <w:lang w:eastAsia="en-US"/>
        </w:rPr>
        <w:t>устранения первопричин сообщений жителей муниципалитета</w:t>
      </w:r>
      <w:proofErr w:type="gramEnd"/>
      <w:r w:rsidRPr="00D425A5">
        <w:rPr>
          <w:rFonts w:eastAsia="Calibri"/>
          <w:sz w:val="28"/>
          <w:szCs w:val="28"/>
          <w:lang w:eastAsia="en-US"/>
        </w:rPr>
        <w:t>;</w:t>
      </w:r>
    </w:p>
    <w:p w14:paraId="26BB3E5F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обеспечивает учет уровня занятости по отраслевым блокам МЦУ, подготавливает предложения по усилению структуры и состава МЦУ;</w:t>
      </w:r>
    </w:p>
    <w:p w14:paraId="78549B00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lastRenderedPageBreak/>
        <w:t>выполняет иные функции в пределах установленной компетенции.</w:t>
      </w:r>
    </w:p>
    <w:p w14:paraId="60CB3CB1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FE44F81" w14:textId="77777777" w:rsidR="00D425A5" w:rsidRPr="00D425A5" w:rsidRDefault="00D425A5" w:rsidP="002339A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425A5">
        <w:rPr>
          <w:rFonts w:eastAsia="Calibri"/>
          <w:b/>
          <w:sz w:val="28"/>
          <w:szCs w:val="28"/>
          <w:lang w:eastAsia="en-US"/>
        </w:rPr>
        <w:t>3.Структура МЦУ</w:t>
      </w:r>
    </w:p>
    <w:p w14:paraId="24CAF5B6" w14:textId="77777777" w:rsidR="00D425A5" w:rsidRPr="00D425A5" w:rsidRDefault="00D425A5" w:rsidP="002339A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194105AF" w14:textId="00F1FE20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3.1</w:t>
      </w:r>
      <w:r w:rsidR="009C32DF">
        <w:rPr>
          <w:rFonts w:eastAsia="Calibri"/>
          <w:sz w:val="28"/>
          <w:szCs w:val="28"/>
          <w:lang w:eastAsia="en-US"/>
        </w:rPr>
        <w:t>.</w:t>
      </w:r>
      <w:r w:rsidRPr="00D425A5">
        <w:rPr>
          <w:rFonts w:eastAsia="Calibri"/>
          <w:sz w:val="28"/>
          <w:szCs w:val="28"/>
          <w:lang w:eastAsia="en-US"/>
        </w:rPr>
        <w:t xml:space="preserve"> МЦУ объединяет в своем составе следующих ответственных лиц:</w:t>
      </w:r>
    </w:p>
    <w:p w14:paraId="6E83D7BF" w14:textId="79FA55A2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а) куратор МЦУ;</w:t>
      </w:r>
    </w:p>
    <w:p w14:paraId="52F8BE09" w14:textId="13B42A61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б) руководитель МЦУ;</w:t>
      </w:r>
    </w:p>
    <w:p w14:paraId="2B9F3EA8" w14:textId="01CA8EE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в) администратор МЦУ;</w:t>
      </w:r>
    </w:p>
    <w:p w14:paraId="17336F47" w14:textId="52D8E838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г) руководители отраслевых блоков МЦУ по социально-значимым тематикам;</w:t>
      </w:r>
    </w:p>
    <w:p w14:paraId="2B40ABC5" w14:textId="66517DF1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д) ответственный за работу в системе «Инцидент менеджмент»;</w:t>
      </w:r>
    </w:p>
    <w:p w14:paraId="6B0A6826" w14:textId="5F596FF9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е) </w:t>
      </w:r>
      <w:proofErr w:type="gramStart"/>
      <w:r w:rsidRPr="00D425A5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D425A5">
        <w:rPr>
          <w:rFonts w:eastAsia="Calibri"/>
          <w:sz w:val="28"/>
          <w:szCs w:val="28"/>
          <w:lang w:eastAsia="en-US"/>
        </w:rPr>
        <w:t xml:space="preserve"> за работу в системе «Платформа обратной связи»;</w:t>
      </w:r>
    </w:p>
    <w:p w14:paraId="094A73DE" w14:textId="0529931B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При необходимости отдельные участники рабочей группы могут совмещать исполняемые ими обязанности. </w:t>
      </w:r>
    </w:p>
    <w:p w14:paraId="084BBB15" w14:textId="6F433916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3.2</w:t>
      </w:r>
      <w:r w:rsidR="009C32DF">
        <w:rPr>
          <w:rFonts w:eastAsia="Calibri"/>
          <w:sz w:val="28"/>
          <w:szCs w:val="28"/>
          <w:lang w:eastAsia="en-US"/>
        </w:rPr>
        <w:t>.</w:t>
      </w:r>
      <w:r w:rsidRPr="00D425A5">
        <w:rPr>
          <w:rFonts w:eastAsia="Calibri"/>
          <w:sz w:val="28"/>
          <w:szCs w:val="28"/>
          <w:lang w:eastAsia="en-US"/>
        </w:rPr>
        <w:t xml:space="preserve"> Куратор МЦУ:</w:t>
      </w:r>
    </w:p>
    <w:p w14:paraId="5C54C747" w14:textId="77777777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а) определяет основные направления развития МЦУ;</w:t>
      </w:r>
    </w:p>
    <w:p w14:paraId="3B6DE6E7" w14:textId="77777777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б) осуществляет координацию деятельности органов местного самоуправления при реализации мероприятий по созданию, функционированию и развитию МЦУ;</w:t>
      </w:r>
    </w:p>
    <w:p w14:paraId="02400C48" w14:textId="77777777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в) организует согласование повесток, дат и времени проведения совещаний с участием Главы Вышневолоцкого городского округа  и со своим участием;</w:t>
      </w:r>
    </w:p>
    <w:p w14:paraId="6E23C9E5" w14:textId="77777777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г) координирует деятельность органов местного самоуправления при подготовке к проведению мероприятий в МЦУ.</w:t>
      </w:r>
    </w:p>
    <w:p w14:paraId="6E0548AF" w14:textId="313FEC6E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3.3</w:t>
      </w:r>
      <w:r w:rsidR="009C32DF">
        <w:rPr>
          <w:rFonts w:eastAsia="Calibri"/>
          <w:sz w:val="28"/>
          <w:szCs w:val="28"/>
          <w:lang w:eastAsia="en-US"/>
        </w:rPr>
        <w:t>.</w:t>
      </w:r>
      <w:r w:rsidRPr="00D425A5">
        <w:rPr>
          <w:rFonts w:eastAsia="Calibri"/>
          <w:sz w:val="28"/>
          <w:szCs w:val="28"/>
          <w:lang w:eastAsia="en-US"/>
        </w:rPr>
        <w:t xml:space="preserve"> Руководитель МЦУ:</w:t>
      </w:r>
    </w:p>
    <w:p w14:paraId="5BC2411B" w14:textId="77777777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а) осуществляет непосредственное руководство операционной деятельностью МЦУ;</w:t>
      </w:r>
    </w:p>
    <w:p w14:paraId="4648996D" w14:textId="77777777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б) организует сбор, анализ и систематизацию поступающих от граждан и организаций обращений и сообщений по всем каналам связи; </w:t>
      </w:r>
    </w:p>
    <w:p w14:paraId="6A32C4A9" w14:textId="77777777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в) координирует взаимодействие ответственных получателей с гражданами и организациями в рамках работы МЦУ;</w:t>
      </w:r>
    </w:p>
    <w:p w14:paraId="38AF6DF9" w14:textId="77777777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г) обеспечивает решение других задач, необходимых для эффективного функционирования МЦУ.</w:t>
      </w:r>
    </w:p>
    <w:p w14:paraId="3D1AB67C" w14:textId="77777777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3.4. Администратор МЦУ:</w:t>
      </w:r>
    </w:p>
    <w:p w14:paraId="44D78265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обеспечивает техническое развитие МЦУ;</w:t>
      </w:r>
    </w:p>
    <w:p w14:paraId="1AB2443F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отвечает за надлежащую эксплуатацию технических и организационных средств МЦУ;</w:t>
      </w:r>
    </w:p>
    <w:p w14:paraId="43F0D969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обеспечивает информационно-аналитическое и техническое обеспечение МЦУ;</w:t>
      </w:r>
    </w:p>
    <w:p w14:paraId="09D177A6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отвечает за выполнение требований по защите информации в МЦУ; </w:t>
      </w:r>
    </w:p>
    <w:p w14:paraId="43E7E15D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организует внедрение единой цифровой платформы, располагающей механизмом обратной связи, для организации деятельности МЦУ; </w:t>
      </w:r>
    </w:p>
    <w:p w14:paraId="31BD8042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координирует   взаимодействие   Администрации   и  отраслевых  (функциональных) органов Администрации в рамках МЦУ;</w:t>
      </w:r>
    </w:p>
    <w:p w14:paraId="4DEE24CA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lastRenderedPageBreak/>
        <w:t>отвечает за организацию взаимодействия с Государственным казенным учреждением Тверской области «Центр информационных технологий» при создании, организации деятельности и развитии МЦУ».</w:t>
      </w:r>
    </w:p>
    <w:p w14:paraId="440637CB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 </w:t>
      </w:r>
    </w:p>
    <w:p w14:paraId="3D973B7E" w14:textId="56A767BA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3.5</w:t>
      </w:r>
      <w:r w:rsidR="009C32DF">
        <w:rPr>
          <w:rFonts w:eastAsia="Calibri"/>
          <w:sz w:val="28"/>
          <w:szCs w:val="28"/>
          <w:lang w:eastAsia="en-US"/>
        </w:rPr>
        <w:t>.</w:t>
      </w:r>
      <w:r w:rsidRPr="00D425A5">
        <w:rPr>
          <w:rFonts w:eastAsia="Calibri"/>
          <w:sz w:val="28"/>
          <w:szCs w:val="28"/>
          <w:lang w:eastAsia="en-US"/>
        </w:rPr>
        <w:t xml:space="preserve"> Руководители отраслевых блоков МЦУ по тематикам:</w:t>
      </w:r>
    </w:p>
    <w:p w14:paraId="6DD214F5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а) обеспечивают взаимодействие курируемого отраслевого блока с МЦУ; </w:t>
      </w:r>
    </w:p>
    <w:p w14:paraId="2F7AE015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б) участвуют в разработке и согласовании документов, необходимых для организации деятельности отраслевого блока МЦУ, выполнения стоящих перед МЦУ задач; </w:t>
      </w:r>
    </w:p>
    <w:p w14:paraId="17F360D2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в) обеспечивают реализацию задач МЦУ в рамках курируемых отраслевых блоков;</w:t>
      </w:r>
    </w:p>
    <w:p w14:paraId="6ED60DEF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г) проводят мониторинг и анализ обращений и сообщений граждан и организаций, поступивших в адрес ответственных получателей муниципального образования по курируемым отраслевым направлениям;</w:t>
      </w:r>
    </w:p>
    <w:p w14:paraId="24E18C20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д) структурируют и формализуют суть обращений и сообщений граждан и организаций;</w:t>
      </w:r>
    </w:p>
    <w:p w14:paraId="7BC97CAA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е) 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 различным каналам связи;</w:t>
      </w:r>
    </w:p>
    <w:p w14:paraId="7BC08C2D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ж) 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14:paraId="24CE9575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з) обеспечивают синхронизацию работы курируемых отраслевых блоков с мероприятиями по цифровизации приоритетных отраслей экономики и социальной сферы на уровне муниципального образования.</w:t>
      </w:r>
    </w:p>
    <w:p w14:paraId="24486DC4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3.6 Ответственный за работу в системе «Инцидент менеджмент»: </w:t>
      </w:r>
    </w:p>
    <w:p w14:paraId="09A7BDE4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а) осуществляет функции координатора в системе «Инцидент менеджмент»;</w:t>
      </w:r>
    </w:p>
    <w:p w14:paraId="032C8476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б) проводит рейтингование работы органов местного самоуправления с обратной связью по обращениям и сообщениям граждан и организаций в части работы системы «Инцидент менеджмент»;</w:t>
      </w:r>
    </w:p>
    <w:p w14:paraId="5DE251EC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в) 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14:paraId="4E6DA746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г) обеспечивает своевременный анализ, составление и предоставление по обращениям граждан и организаций в части системы «Инцидент менеджмент».</w:t>
      </w:r>
    </w:p>
    <w:p w14:paraId="5FB6FF6B" w14:textId="26FD18A6" w:rsidR="00D425A5" w:rsidRPr="00D425A5" w:rsidRDefault="00D425A5" w:rsidP="002339A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3.7</w:t>
      </w:r>
      <w:r w:rsidR="009C32DF">
        <w:rPr>
          <w:rFonts w:eastAsia="Calibri"/>
          <w:sz w:val="28"/>
          <w:szCs w:val="28"/>
          <w:lang w:eastAsia="en-US"/>
        </w:rPr>
        <w:t>.</w:t>
      </w:r>
      <w:r w:rsidRPr="00D425A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425A5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D425A5">
        <w:rPr>
          <w:rFonts w:eastAsia="Calibri"/>
          <w:sz w:val="28"/>
          <w:szCs w:val="28"/>
          <w:lang w:eastAsia="en-US"/>
        </w:rPr>
        <w:t xml:space="preserve"> за работу в системе «Платформа обратной связи»:</w:t>
      </w:r>
    </w:p>
    <w:p w14:paraId="0A71A7A8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а) осуществляет функции координатора в системе «Платформа обратной связи»;</w:t>
      </w:r>
    </w:p>
    <w:p w14:paraId="45398E34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б) проводит рейтингование работы органов местного самоуправления с обратной связью по обращениям и сообщениям граждан и организаций в части работы системы «Платформа обратной связи»;</w:t>
      </w:r>
    </w:p>
    <w:p w14:paraId="4C11473E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в) анализирует поступающие обращения и сообщения граждан и организаций через систему «Платформа обратной связи», выявляет причины и факторы роста количества обращений;</w:t>
      </w:r>
    </w:p>
    <w:p w14:paraId="4DE6F402" w14:textId="77777777" w:rsidR="00D425A5" w:rsidRPr="00D425A5" w:rsidRDefault="00D425A5" w:rsidP="002339A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lastRenderedPageBreak/>
        <w:t>г) обеспечивает своевременный анализ, составление и предоставление отчетности обратной связи по обращениям граждан и организаций в части системы «Платформа обратной связи».</w:t>
      </w:r>
    </w:p>
    <w:p w14:paraId="302BCC71" w14:textId="77777777" w:rsidR="00D425A5" w:rsidRPr="00D425A5" w:rsidRDefault="00D425A5" w:rsidP="002339A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46A7EDF3" w14:textId="77777777" w:rsidR="002339AA" w:rsidRDefault="002339AA" w:rsidP="002339A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33606210" w14:textId="77777777" w:rsidR="002339AA" w:rsidRDefault="002339AA" w:rsidP="002339A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7C5E03A3" w14:textId="77777777" w:rsidR="009C32DF" w:rsidRDefault="00D425A5" w:rsidP="002339A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Глава </w:t>
      </w:r>
    </w:p>
    <w:p w14:paraId="1B4ECB1E" w14:textId="794B12C9" w:rsidR="00D425A5" w:rsidRPr="00D425A5" w:rsidRDefault="00D425A5" w:rsidP="002339A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Вышневолоцкого городского округа                       </w:t>
      </w:r>
      <w:r w:rsidR="009C32DF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D425A5">
        <w:rPr>
          <w:rFonts w:eastAsia="Calibri"/>
          <w:sz w:val="28"/>
          <w:szCs w:val="28"/>
          <w:lang w:eastAsia="en-US"/>
        </w:rPr>
        <w:t>Н.П.</w:t>
      </w:r>
      <w:r w:rsidR="009C32DF">
        <w:rPr>
          <w:rFonts w:eastAsia="Calibri"/>
          <w:sz w:val="28"/>
          <w:szCs w:val="28"/>
          <w:lang w:eastAsia="en-US"/>
        </w:rPr>
        <w:t xml:space="preserve"> </w:t>
      </w:r>
      <w:r w:rsidRPr="00D425A5">
        <w:rPr>
          <w:rFonts w:eastAsia="Calibri"/>
          <w:sz w:val="28"/>
          <w:szCs w:val="28"/>
          <w:lang w:eastAsia="en-US"/>
        </w:rPr>
        <w:t>Рощина</w:t>
      </w:r>
    </w:p>
    <w:p w14:paraId="660E1E29" w14:textId="77777777" w:rsidR="002339AA" w:rsidRDefault="002339A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43A09D0C" w14:textId="6045850D" w:rsidR="00D425A5" w:rsidRPr="00D425A5" w:rsidRDefault="00D425A5" w:rsidP="00D425A5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</w:t>
      </w:r>
      <w:r w:rsidRPr="00D425A5">
        <w:rPr>
          <w:rFonts w:eastAsia="Calibri"/>
          <w:sz w:val="28"/>
          <w:szCs w:val="28"/>
          <w:lang w:eastAsia="en-US"/>
        </w:rPr>
        <w:t>Приложение 2 к распоряжению</w:t>
      </w:r>
    </w:p>
    <w:p w14:paraId="03B5AB4E" w14:textId="77777777" w:rsidR="00D425A5" w:rsidRPr="00D425A5" w:rsidRDefault="00D425A5" w:rsidP="00D425A5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Администрации Вышневолоцкого</w:t>
      </w:r>
    </w:p>
    <w:p w14:paraId="6B798FEC" w14:textId="4C9F9D8D" w:rsidR="00D425A5" w:rsidRPr="00D425A5" w:rsidRDefault="00D425A5" w:rsidP="00D425A5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  городского округа от </w:t>
      </w:r>
      <w:r w:rsidR="002339AA">
        <w:rPr>
          <w:rFonts w:eastAsia="Calibri"/>
          <w:sz w:val="28"/>
          <w:szCs w:val="28"/>
          <w:lang w:eastAsia="en-US"/>
        </w:rPr>
        <w:t>28.09.2021</w:t>
      </w:r>
      <w:r w:rsidRPr="00D425A5">
        <w:rPr>
          <w:rFonts w:eastAsia="Calibri"/>
          <w:sz w:val="28"/>
          <w:szCs w:val="28"/>
          <w:lang w:eastAsia="en-US"/>
        </w:rPr>
        <w:t xml:space="preserve"> №</w:t>
      </w:r>
      <w:r w:rsidR="002339AA">
        <w:rPr>
          <w:rFonts w:eastAsia="Calibri"/>
          <w:sz w:val="28"/>
          <w:szCs w:val="28"/>
          <w:lang w:eastAsia="en-US"/>
        </w:rPr>
        <w:t xml:space="preserve"> 1662-р</w:t>
      </w:r>
    </w:p>
    <w:p w14:paraId="3193409B" w14:textId="77777777" w:rsidR="00D425A5" w:rsidRPr="00D425A5" w:rsidRDefault="00D425A5" w:rsidP="00D425A5">
      <w:pPr>
        <w:widowControl/>
        <w:autoSpaceDE/>
        <w:autoSpaceDN/>
        <w:adjustRightInd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ab/>
      </w:r>
    </w:p>
    <w:p w14:paraId="79223520" w14:textId="268E1859" w:rsidR="00D425A5" w:rsidRPr="00D425A5" w:rsidRDefault="002339AA" w:rsidP="00D425A5">
      <w:pPr>
        <w:widowControl/>
        <w:autoSpaceDE/>
        <w:autoSpaceDN/>
        <w:adjustRightInd/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Структура и состав </w:t>
      </w:r>
      <w:r w:rsidR="00D425A5" w:rsidRPr="00D425A5">
        <w:rPr>
          <w:rFonts w:eastAsia="Calibri"/>
          <w:b/>
          <w:sz w:val="28"/>
          <w:szCs w:val="28"/>
          <w:lang w:eastAsia="en-US"/>
        </w:rPr>
        <w:t>муниципального центра управления</w:t>
      </w:r>
    </w:p>
    <w:p w14:paraId="305CFD05" w14:textId="77777777" w:rsidR="00D425A5" w:rsidRPr="00D425A5" w:rsidRDefault="00D425A5" w:rsidP="00D425A5">
      <w:pPr>
        <w:widowControl/>
        <w:autoSpaceDE/>
        <w:autoSpaceDN/>
        <w:adjustRightInd/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425A5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7A636DF9" w14:textId="77777777" w:rsidR="00D425A5" w:rsidRPr="00D425A5" w:rsidRDefault="00D425A5" w:rsidP="00D425A5">
      <w:pPr>
        <w:widowControl/>
        <w:autoSpaceDE/>
        <w:autoSpaceDN/>
        <w:adjustRightInd/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425A5">
        <w:rPr>
          <w:rFonts w:eastAsia="Calibri"/>
          <w:b/>
          <w:sz w:val="28"/>
          <w:szCs w:val="28"/>
          <w:lang w:eastAsia="en-US"/>
        </w:rPr>
        <w:t>Вышневолоцкий городской округ Тверской области</w:t>
      </w:r>
    </w:p>
    <w:p w14:paraId="537EDC65" w14:textId="77777777" w:rsidR="00D425A5" w:rsidRPr="00D425A5" w:rsidRDefault="00D425A5" w:rsidP="00D425A5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eastAsia="en-US"/>
        </w:rPr>
      </w:pPr>
    </w:p>
    <w:tbl>
      <w:tblPr>
        <w:tblStyle w:val="94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3827"/>
        <w:gridCol w:w="3261"/>
      </w:tblGrid>
      <w:tr w:rsidR="00D425A5" w:rsidRPr="00D425A5" w14:paraId="15E0AEA2" w14:textId="77777777" w:rsidTr="00233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011B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425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25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50A8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33CB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8D7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Роль в проектном офисе МЦУ</w:t>
            </w:r>
          </w:p>
        </w:tc>
      </w:tr>
      <w:tr w:rsidR="00D425A5" w:rsidRPr="00D425A5" w14:paraId="3F56798E" w14:textId="77777777" w:rsidTr="00233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3E1D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C064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Шарапова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EB5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Вышневолоцкого городского округа</w:t>
            </w:r>
          </w:p>
          <w:p w14:paraId="65FD728C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5B2C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Куратор МЦУ</w:t>
            </w:r>
          </w:p>
        </w:tc>
      </w:tr>
      <w:tr w:rsidR="00D425A5" w:rsidRPr="00D425A5" w14:paraId="12B8FDB0" w14:textId="77777777" w:rsidTr="00233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1CDE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5A25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Васильева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40D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Управления по обеспечению деятельности Администрации Вышневолоцкого городского округа</w:t>
            </w:r>
          </w:p>
          <w:p w14:paraId="6CB6C52A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D292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МЦУ</w:t>
            </w:r>
          </w:p>
        </w:tc>
      </w:tr>
      <w:tr w:rsidR="00D425A5" w:rsidRPr="00D425A5" w14:paraId="5DCF9E49" w14:textId="77777777" w:rsidTr="00233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09D3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C908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Шувалов Леонид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0888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Эксперт информационно-технического отдела Управления по обеспечению деятельности Администрации Вышневолоцкого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0DF8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Администратор МЦУ</w:t>
            </w:r>
          </w:p>
        </w:tc>
      </w:tr>
      <w:tr w:rsidR="00D425A5" w:rsidRPr="00D425A5" w14:paraId="44FE33A2" w14:textId="77777777" w:rsidTr="00233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4366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413F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5A5">
              <w:rPr>
                <w:rFonts w:ascii="Times New Roman" w:hAnsi="Times New Roman"/>
                <w:sz w:val="24"/>
                <w:szCs w:val="24"/>
              </w:rPr>
              <w:t>Янцен</w:t>
            </w:r>
            <w:proofErr w:type="spellEnd"/>
            <w:r w:rsidRPr="00D425A5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F9A3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Главный специалист отдела по связям с общественностью и информационной политики Управления по обеспечению деятельности Администрации</w:t>
            </w:r>
          </w:p>
          <w:p w14:paraId="70CAA8CB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Вышневолоцкого городского округа</w:t>
            </w:r>
          </w:p>
          <w:p w14:paraId="29BA77FF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3C0A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Ответственный за работу в системе «Инцидент менеджмент»</w:t>
            </w:r>
          </w:p>
        </w:tc>
      </w:tr>
      <w:tr w:rsidR="00D425A5" w:rsidRPr="00D425A5" w14:paraId="04E6E758" w14:textId="77777777" w:rsidTr="002339AA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AC2F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7B36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Боброва Светлана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B549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отдела по связям с общественностью и информационной политики Управления по обеспечению деятельности Администрации Вышневолоцкого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9639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5A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425A5">
              <w:rPr>
                <w:rFonts w:ascii="Times New Roman" w:hAnsi="Times New Roman"/>
                <w:sz w:val="24"/>
                <w:szCs w:val="24"/>
              </w:rPr>
              <w:t xml:space="preserve"> за работу в системе «Платформа обратной связи»</w:t>
            </w:r>
          </w:p>
        </w:tc>
      </w:tr>
      <w:tr w:rsidR="00D425A5" w:rsidRPr="00D425A5" w14:paraId="64FB9BDC" w14:textId="77777777" w:rsidTr="002339AA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DE42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41CC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Галкина Елена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154F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14:paraId="65AF6E9C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Вышневолоцкого городского округа</w:t>
            </w:r>
          </w:p>
          <w:p w14:paraId="16333AB4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D1AC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5A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425A5">
              <w:rPr>
                <w:rFonts w:ascii="Times New Roman" w:hAnsi="Times New Roman"/>
                <w:sz w:val="24"/>
                <w:szCs w:val="24"/>
              </w:rPr>
              <w:t xml:space="preserve"> за работу отраслевого блока «Здравоохранение»</w:t>
            </w:r>
          </w:p>
        </w:tc>
      </w:tr>
      <w:tr w:rsidR="00D425A5" w:rsidRPr="00D425A5" w14:paraId="20290DB4" w14:textId="77777777" w:rsidTr="002339AA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21BD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08D4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Богданов Сергей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D8F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14:paraId="69524A31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Вышневолоцкого городского округа</w:t>
            </w:r>
          </w:p>
          <w:p w14:paraId="14F53270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B719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5A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425A5">
              <w:rPr>
                <w:rFonts w:ascii="Times New Roman" w:hAnsi="Times New Roman"/>
                <w:sz w:val="24"/>
                <w:szCs w:val="24"/>
              </w:rPr>
              <w:t xml:space="preserve"> за работу отраслевого блока жилищно-коммунального хозяйства, дорожной деятельности и благоустройства</w:t>
            </w:r>
          </w:p>
        </w:tc>
      </w:tr>
      <w:tr w:rsidR="00D425A5" w:rsidRPr="00D425A5" w14:paraId="6B9CEAA0" w14:textId="77777777" w:rsidTr="002339AA">
        <w:trPr>
          <w:trHeight w:val="1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8123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83F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Андреев Сергей Петрович</w:t>
            </w:r>
          </w:p>
          <w:p w14:paraId="7850FE60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563BB2BE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0541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14:paraId="31E76D79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9327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отраслевого блока жилищно-коммунального хозяйства, дорожной деятельности и благоустройства</w:t>
            </w:r>
          </w:p>
        </w:tc>
      </w:tr>
      <w:tr w:rsidR="00D425A5" w:rsidRPr="00D425A5" w14:paraId="3FD486DD" w14:textId="77777777" w:rsidTr="00233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E373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9F32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Спиридонова Вера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3B12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0FAE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отраслевого блока земельно-имущественных отношений и жилищной политики</w:t>
            </w:r>
          </w:p>
        </w:tc>
      </w:tr>
      <w:tr w:rsidR="00D425A5" w:rsidRPr="00D425A5" w14:paraId="0B7E6189" w14:textId="77777777" w:rsidTr="002339AA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A167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372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Ермоленко Татьяна Анатольевна</w:t>
            </w:r>
          </w:p>
          <w:p w14:paraId="737E8CE2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D73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Управления образования Администрации Вышневолоцкого городского округа</w:t>
            </w:r>
          </w:p>
          <w:p w14:paraId="0043CEA8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A965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отраслевого блока образования</w:t>
            </w:r>
          </w:p>
        </w:tc>
      </w:tr>
      <w:tr w:rsidR="00D425A5" w:rsidRPr="00D425A5" w14:paraId="52C33C90" w14:textId="77777777" w:rsidTr="002339AA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7E78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6FD4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Анисимова Елена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CE44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Вышневолоцкого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DAA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отраслевого блока архитектуры и градостроительства</w:t>
            </w:r>
          </w:p>
          <w:p w14:paraId="1C0DA6C3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5A5" w:rsidRPr="00D425A5" w14:paraId="0155E293" w14:textId="77777777" w:rsidTr="002339AA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4338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C30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Арефьева Ирина Владимировна</w:t>
            </w:r>
          </w:p>
          <w:p w14:paraId="39410D44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BF0D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Управления культуры, молодежи и туризма Администрации Вышневолоцкого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04EE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отраслевого блока культуры, молодежи и туризма</w:t>
            </w:r>
          </w:p>
        </w:tc>
      </w:tr>
      <w:tr w:rsidR="00D425A5" w:rsidRPr="00D425A5" w14:paraId="0E121A00" w14:textId="77777777" w:rsidTr="00233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D926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660A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5A5"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 w:rsidRPr="00D425A5"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6DC5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Управления территориальной политики и социально - административного</w:t>
            </w:r>
          </w:p>
          <w:p w14:paraId="360ED3C4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развития Администрации Вышневолоцкого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DEB1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отраслевого блока территориальной политики и социально-административного развития</w:t>
            </w:r>
          </w:p>
        </w:tc>
      </w:tr>
      <w:tr w:rsidR="00D425A5" w:rsidRPr="00D425A5" w14:paraId="62E1568A" w14:textId="77777777" w:rsidTr="002339AA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227A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902B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Карапетян Ульяна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8009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Комитета по физической культуре и спорту Администрации Вышневолоцкого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BEDF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отраслевого блока Комитета по физической культуре и спорту</w:t>
            </w:r>
          </w:p>
        </w:tc>
      </w:tr>
      <w:tr w:rsidR="00D425A5" w:rsidRPr="00D425A5" w14:paraId="1690C962" w14:textId="77777777" w:rsidTr="00233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CAC4" w14:textId="77777777" w:rsidR="00D425A5" w:rsidRPr="00D425A5" w:rsidRDefault="00D425A5" w:rsidP="002339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AADB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5A5">
              <w:rPr>
                <w:rFonts w:ascii="Times New Roman" w:hAnsi="Times New Roman"/>
                <w:sz w:val="24"/>
                <w:szCs w:val="24"/>
              </w:rPr>
              <w:t>Ваваев</w:t>
            </w:r>
            <w:proofErr w:type="spellEnd"/>
            <w:r w:rsidRPr="00D425A5">
              <w:rPr>
                <w:rFonts w:ascii="Times New Roman" w:hAnsi="Times New Roman"/>
                <w:sz w:val="24"/>
                <w:szCs w:val="24"/>
              </w:rPr>
              <w:t xml:space="preserve"> Федор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4B88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отдела по инвестиционной политике, поддержке и развитию предпринимательства и сельского хозяйства Управления экономического развития  Администрации Вышневолоцкого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6E2F" w14:textId="77777777" w:rsidR="00D425A5" w:rsidRPr="00D425A5" w:rsidRDefault="00D425A5" w:rsidP="00D425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D425A5">
              <w:rPr>
                <w:rFonts w:ascii="Times New Roman" w:hAnsi="Times New Roman"/>
                <w:sz w:val="24"/>
                <w:szCs w:val="24"/>
              </w:rPr>
              <w:t>Руководитель отраслевого блока по инвестиционной политике, поддержке и развитию предпринимательства и сельского хозяйства</w:t>
            </w:r>
          </w:p>
        </w:tc>
      </w:tr>
    </w:tbl>
    <w:p w14:paraId="4B8A72F1" w14:textId="77777777" w:rsidR="00D425A5" w:rsidRDefault="00D425A5" w:rsidP="00D425A5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eastAsia="en-US"/>
        </w:rPr>
      </w:pPr>
    </w:p>
    <w:p w14:paraId="0CE5AC67" w14:textId="77777777" w:rsidR="002339AA" w:rsidRPr="00D425A5" w:rsidRDefault="002339AA" w:rsidP="00D425A5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eastAsia="en-US"/>
        </w:rPr>
      </w:pPr>
    </w:p>
    <w:p w14:paraId="5AA3373B" w14:textId="77777777" w:rsidR="002339AA" w:rsidRDefault="00D425A5" w:rsidP="002339AA">
      <w:pPr>
        <w:widowControl/>
        <w:autoSpaceDE/>
        <w:autoSpaceDN/>
        <w:adjustRightInd/>
        <w:spacing w:line="256" w:lineRule="auto"/>
        <w:ind w:left="-709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 xml:space="preserve">Глава </w:t>
      </w:r>
    </w:p>
    <w:p w14:paraId="19686630" w14:textId="4CE1C8EB" w:rsidR="00D425A5" w:rsidRPr="00D425A5" w:rsidRDefault="00D425A5" w:rsidP="002339AA">
      <w:pPr>
        <w:widowControl/>
        <w:autoSpaceDE/>
        <w:autoSpaceDN/>
        <w:adjustRightInd/>
        <w:spacing w:line="256" w:lineRule="auto"/>
        <w:ind w:left="-709"/>
        <w:rPr>
          <w:rFonts w:eastAsia="Calibri"/>
          <w:sz w:val="28"/>
          <w:szCs w:val="28"/>
          <w:lang w:eastAsia="en-US"/>
        </w:rPr>
      </w:pPr>
      <w:r w:rsidRPr="00D425A5">
        <w:rPr>
          <w:rFonts w:eastAsia="Calibri"/>
          <w:sz w:val="28"/>
          <w:szCs w:val="28"/>
          <w:lang w:eastAsia="en-US"/>
        </w:rPr>
        <w:t>Вышневолоцкого</w:t>
      </w:r>
      <w:r w:rsidR="002339AA">
        <w:rPr>
          <w:rFonts w:eastAsia="Calibri"/>
          <w:sz w:val="28"/>
          <w:szCs w:val="28"/>
          <w:lang w:eastAsia="en-US"/>
        </w:rPr>
        <w:t xml:space="preserve"> городского округа     </w:t>
      </w:r>
      <w:r w:rsidRPr="00D425A5">
        <w:rPr>
          <w:rFonts w:eastAsia="Calibri"/>
          <w:sz w:val="28"/>
          <w:szCs w:val="28"/>
          <w:lang w:eastAsia="en-US"/>
        </w:rPr>
        <w:t xml:space="preserve">                                                      Н.П.</w:t>
      </w:r>
      <w:r w:rsidR="002339AA">
        <w:rPr>
          <w:rFonts w:eastAsia="Calibri"/>
          <w:sz w:val="28"/>
          <w:szCs w:val="28"/>
          <w:lang w:eastAsia="en-US"/>
        </w:rPr>
        <w:t xml:space="preserve"> </w:t>
      </w:r>
      <w:r w:rsidRPr="00D425A5">
        <w:rPr>
          <w:rFonts w:eastAsia="Calibri"/>
          <w:sz w:val="28"/>
          <w:szCs w:val="28"/>
          <w:lang w:eastAsia="en-US"/>
        </w:rPr>
        <w:t>Рощина</w:t>
      </w:r>
    </w:p>
    <w:p w14:paraId="552502B9" w14:textId="77777777" w:rsidR="00D425A5" w:rsidRPr="00D425A5" w:rsidRDefault="00D425A5" w:rsidP="00D425A5">
      <w:pPr>
        <w:widowControl/>
        <w:autoSpaceDE/>
        <w:autoSpaceDN/>
        <w:adjustRightInd/>
        <w:spacing w:after="160" w:line="256" w:lineRule="auto"/>
        <w:rPr>
          <w:rFonts w:eastAsia="Calibri"/>
          <w:sz w:val="24"/>
          <w:szCs w:val="24"/>
          <w:lang w:eastAsia="en-US"/>
        </w:rPr>
      </w:pPr>
    </w:p>
    <w:p w14:paraId="30011776" w14:textId="77777777" w:rsidR="00CC0BA0" w:rsidRPr="00293EAF" w:rsidRDefault="00CC0BA0" w:rsidP="00293EAF">
      <w:pPr>
        <w:widowControl/>
        <w:autoSpaceDE/>
        <w:autoSpaceDN/>
        <w:adjustRightInd/>
        <w:rPr>
          <w:sz w:val="28"/>
          <w:szCs w:val="28"/>
        </w:rPr>
      </w:pPr>
    </w:p>
    <w:sectPr w:rsidR="00CC0BA0" w:rsidRPr="00293EAF" w:rsidSect="00293EAF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49BE6" w14:textId="77777777" w:rsidR="00A334E1" w:rsidRDefault="00A334E1" w:rsidP="008B40DE">
      <w:r>
        <w:separator/>
      </w:r>
    </w:p>
  </w:endnote>
  <w:endnote w:type="continuationSeparator" w:id="0">
    <w:p w14:paraId="20233376" w14:textId="77777777" w:rsidR="00A334E1" w:rsidRDefault="00A334E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62835" w14:textId="77777777" w:rsidR="00A334E1" w:rsidRDefault="00A334E1" w:rsidP="008B40DE">
      <w:r>
        <w:separator/>
      </w:r>
    </w:p>
  </w:footnote>
  <w:footnote w:type="continuationSeparator" w:id="0">
    <w:p w14:paraId="0EDC26A9" w14:textId="77777777" w:rsidR="00A334E1" w:rsidRDefault="00A334E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51E6119"/>
    <w:multiLevelType w:val="hybridMultilevel"/>
    <w:tmpl w:val="8F2C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4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8">
    <w:nsid w:val="31A0772F"/>
    <w:multiLevelType w:val="hybridMultilevel"/>
    <w:tmpl w:val="45E491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78446D"/>
    <w:multiLevelType w:val="hybridMultilevel"/>
    <w:tmpl w:val="7BE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6B5E40"/>
    <w:multiLevelType w:val="hybridMultilevel"/>
    <w:tmpl w:val="29EC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5C1307FF"/>
    <w:multiLevelType w:val="hybridMultilevel"/>
    <w:tmpl w:val="BE68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6CFB"/>
    <w:multiLevelType w:val="hybridMultilevel"/>
    <w:tmpl w:val="D16E1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743ED"/>
    <w:multiLevelType w:val="hybridMultilevel"/>
    <w:tmpl w:val="CAC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31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3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C075F"/>
    <w:multiLevelType w:val="multilevel"/>
    <w:tmpl w:val="4C163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C9B3D97"/>
    <w:multiLevelType w:val="hybridMultilevel"/>
    <w:tmpl w:val="2666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B2B03B6"/>
    <w:multiLevelType w:val="hybridMultilevel"/>
    <w:tmpl w:val="D80AA608"/>
    <w:lvl w:ilvl="0" w:tplc="C4B03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5"/>
  </w:num>
  <w:num w:numId="22">
    <w:abstractNumId w:val="8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8"/>
  </w:num>
  <w:num w:numId="31">
    <w:abstractNumId w:val="6"/>
  </w:num>
  <w:num w:numId="32">
    <w:abstractNumId w:val="27"/>
  </w:num>
  <w:num w:numId="33">
    <w:abstractNumId w:val="7"/>
  </w:num>
  <w:num w:numId="34">
    <w:abstractNumId w:val="39"/>
  </w:num>
  <w:num w:numId="35">
    <w:abstractNumId w:val="17"/>
  </w:num>
  <w:num w:numId="36">
    <w:abstractNumId w:val="11"/>
  </w:num>
  <w:num w:numId="37">
    <w:abstractNumId w:val="34"/>
  </w:num>
  <w:num w:numId="38">
    <w:abstractNumId w:val="18"/>
  </w:num>
  <w:num w:numId="39">
    <w:abstractNumId w:val="38"/>
  </w:num>
  <w:num w:numId="40">
    <w:abstractNumId w:val="23"/>
  </w:num>
  <w:num w:numId="41">
    <w:abstractNumId w:val="35"/>
  </w:num>
  <w:num w:numId="42">
    <w:abstractNumId w:val="19"/>
  </w:num>
  <w:num w:numId="43">
    <w:abstractNumId w:val="9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0DDB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3785E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10B9C"/>
    <w:rsid w:val="001114AD"/>
    <w:rsid w:val="00111598"/>
    <w:rsid w:val="00113EDC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39AA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70969"/>
    <w:rsid w:val="002713BF"/>
    <w:rsid w:val="00271AD1"/>
    <w:rsid w:val="00273E3F"/>
    <w:rsid w:val="00274267"/>
    <w:rsid w:val="00274E3B"/>
    <w:rsid w:val="00275E05"/>
    <w:rsid w:val="00276AFF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3EAF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32A0"/>
    <w:rsid w:val="00303317"/>
    <w:rsid w:val="00303955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155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68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1695"/>
    <w:rsid w:val="003F243A"/>
    <w:rsid w:val="003F2503"/>
    <w:rsid w:val="003F2DD9"/>
    <w:rsid w:val="003F43ED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43B3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4D6A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3FF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C1A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D2F"/>
    <w:rsid w:val="007A432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65D6E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2DF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4E1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37E8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922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588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40D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0BA0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40258"/>
    <w:rsid w:val="00D40EC5"/>
    <w:rsid w:val="00D416BB"/>
    <w:rsid w:val="00D425A5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1E12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90E"/>
    <w:rsid w:val="00EC780F"/>
    <w:rsid w:val="00ED0A6C"/>
    <w:rsid w:val="00ED17FC"/>
    <w:rsid w:val="00ED1B85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table" w:customStyle="1" w:styleId="94">
    <w:name w:val="Сетка таблицы9"/>
    <w:basedOn w:val="a3"/>
    <w:next w:val="a5"/>
    <w:uiPriority w:val="39"/>
    <w:rsid w:val="00D4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table" w:customStyle="1" w:styleId="94">
    <w:name w:val="Сетка таблицы9"/>
    <w:basedOn w:val="a3"/>
    <w:next w:val="a5"/>
    <w:uiPriority w:val="39"/>
    <w:rsid w:val="00D4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0656-D67A-4625-B7A9-5CC5C232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2021-09-29T07:51:00Z</cp:lastPrinted>
  <dcterms:created xsi:type="dcterms:W3CDTF">2021-09-29T07:19:00Z</dcterms:created>
  <dcterms:modified xsi:type="dcterms:W3CDTF">2021-09-29T08:31:00Z</dcterms:modified>
</cp:coreProperties>
</file>