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3D36">
        <w:rPr>
          <w:sz w:val="28"/>
          <w:szCs w:val="28"/>
        </w:rPr>
        <w:t>306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B83D36" w:rsidRPr="008326E6" w:rsidRDefault="00B83D36" w:rsidP="00B83D36">
      <w:pPr>
        <w:tabs>
          <w:tab w:val="left" w:pos="0"/>
        </w:tabs>
        <w:ind w:right="3260"/>
        <w:rPr>
          <w:b/>
          <w:sz w:val="28"/>
          <w:szCs w:val="28"/>
        </w:rPr>
      </w:pPr>
      <w:bookmarkStart w:id="0" w:name="sub_7"/>
      <w:r w:rsidRPr="00F22D44">
        <w:rPr>
          <w:b/>
          <w:sz w:val="28"/>
          <w:szCs w:val="28"/>
        </w:rPr>
        <w:t>О внесении изменений в решение Думы Вышневолоцкого городского округа от 25.12.2020 № 236 «</w:t>
      </w:r>
      <w:r w:rsidRPr="008326E6">
        <w:rPr>
          <w:b/>
          <w:sz w:val="28"/>
          <w:szCs w:val="28"/>
        </w:rPr>
        <w:t xml:space="preserve">Об утверждении </w:t>
      </w:r>
      <w:r w:rsidRPr="004F18A9">
        <w:rPr>
          <w:b/>
          <w:sz w:val="28"/>
          <w:szCs w:val="28"/>
        </w:rPr>
        <w:t>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</w:t>
      </w:r>
      <w:r>
        <w:rPr>
          <w:b/>
          <w:sz w:val="28"/>
          <w:szCs w:val="28"/>
        </w:rPr>
        <w:t xml:space="preserve"> </w:t>
      </w:r>
      <w:r w:rsidRPr="004F18A9">
        <w:rPr>
          <w:b/>
          <w:sz w:val="28"/>
          <w:szCs w:val="28"/>
        </w:rPr>
        <w:t xml:space="preserve">на </w:t>
      </w:r>
      <w:r w:rsidRPr="008326E6">
        <w:rPr>
          <w:b/>
          <w:sz w:val="28"/>
          <w:szCs w:val="28"/>
        </w:rPr>
        <w:t>территории Вышневолоцкого городского округа</w:t>
      </w:r>
      <w:r>
        <w:rPr>
          <w:b/>
          <w:sz w:val="28"/>
          <w:szCs w:val="28"/>
        </w:rPr>
        <w:t>»</w:t>
      </w:r>
    </w:p>
    <w:p w:rsidR="00B83D36" w:rsidRPr="008326E6" w:rsidRDefault="00B83D36" w:rsidP="00B83D36">
      <w:pPr>
        <w:rPr>
          <w:sz w:val="28"/>
          <w:szCs w:val="28"/>
        </w:rPr>
      </w:pPr>
    </w:p>
    <w:p w:rsidR="00B83D36" w:rsidRDefault="00B83D36" w:rsidP="00B83D36">
      <w:pPr>
        <w:ind w:firstLine="851"/>
        <w:jc w:val="both"/>
        <w:rPr>
          <w:sz w:val="28"/>
          <w:szCs w:val="28"/>
        </w:rPr>
      </w:pPr>
      <w:bookmarkStart w:id="1" w:name="sub_4"/>
      <w:r w:rsidRPr="008326E6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Правительства</w:t>
      </w:r>
      <w:r w:rsidRPr="008326E6">
        <w:rPr>
          <w:sz w:val="28"/>
          <w:szCs w:val="28"/>
        </w:rPr>
        <w:t xml:space="preserve"> Тверской области от 30.05.2020 № 250-</w:t>
      </w:r>
      <w:r>
        <w:rPr>
          <w:sz w:val="28"/>
          <w:szCs w:val="28"/>
        </w:rPr>
        <w:t>п</w:t>
      </w:r>
      <w:r w:rsidRPr="008326E6">
        <w:rPr>
          <w:sz w:val="28"/>
          <w:szCs w:val="28"/>
        </w:rPr>
        <w:t xml:space="preserve">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торгов», </w:t>
      </w:r>
      <w:bookmarkEnd w:id="1"/>
      <w:r w:rsidRPr="008326E6">
        <w:rPr>
          <w:sz w:val="28"/>
          <w:szCs w:val="28"/>
        </w:rPr>
        <w:t xml:space="preserve">Дума Вышневолоцкого городского округа </w:t>
      </w:r>
      <w:r w:rsidRPr="00B83D36">
        <w:rPr>
          <w:b/>
          <w:sz w:val="28"/>
          <w:szCs w:val="28"/>
        </w:rPr>
        <w:t>решила</w:t>
      </w:r>
      <w:r w:rsidRPr="004F18A9">
        <w:rPr>
          <w:sz w:val="28"/>
          <w:szCs w:val="28"/>
        </w:rPr>
        <w:t>:</w:t>
      </w:r>
    </w:p>
    <w:p w:rsidR="00B83D36" w:rsidRDefault="00B83D36" w:rsidP="00B83D36">
      <w:pPr>
        <w:ind w:firstLine="851"/>
        <w:jc w:val="both"/>
        <w:rPr>
          <w:b/>
          <w:sz w:val="28"/>
          <w:szCs w:val="28"/>
        </w:rPr>
      </w:pPr>
    </w:p>
    <w:p w:rsidR="00B83D36" w:rsidRDefault="00B83D36" w:rsidP="00B83D36">
      <w:pPr>
        <w:ind w:firstLine="851"/>
        <w:jc w:val="both"/>
        <w:rPr>
          <w:sz w:val="28"/>
          <w:szCs w:val="28"/>
        </w:rPr>
      </w:pPr>
      <w:r w:rsidRPr="004F18A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F22D44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F22D44">
        <w:rPr>
          <w:sz w:val="28"/>
          <w:szCs w:val="28"/>
        </w:rPr>
        <w:t xml:space="preserve">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ешение) следующие </w:t>
      </w:r>
      <w:r w:rsidRPr="00F22D44">
        <w:rPr>
          <w:sz w:val="28"/>
          <w:szCs w:val="28"/>
        </w:rPr>
        <w:t>измене</w:t>
      </w:r>
      <w:r>
        <w:rPr>
          <w:sz w:val="28"/>
          <w:szCs w:val="28"/>
        </w:rPr>
        <w:t>ния:</w:t>
      </w:r>
    </w:p>
    <w:p w:rsidR="00B83D36" w:rsidRDefault="00B83D36" w:rsidP="00B83D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761288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</w:t>
      </w:r>
      <w:r w:rsidRPr="00761288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«</w:t>
      </w:r>
      <w:r w:rsidRPr="00761288">
        <w:rPr>
          <w:sz w:val="28"/>
          <w:szCs w:val="28"/>
        </w:rPr>
        <w:t>Перечень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</w:t>
      </w:r>
      <w:r>
        <w:rPr>
          <w:sz w:val="28"/>
          <w:szCs w:val="28"/>
        </w:rPr>
        <w:t>»</w:t>
      </w:r>
    </w:p>
    <w:p w:rsidR="00B83D36" w:rsidRDefault="00B83D36" w:rsidP="00B83D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 </w:t>
      </w:r>
    </w:p>
    <w:p w:rsidR="00B83D36" w:rsidRPr="00761288" w:rsidRDefault="00B83D36" w:rsidP="00B83D36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49"/>
        <w:gridCol w:w="4826"/>
        <w:gridCol w:w="1136"/>
        <w:gridCol w:w="1136"/>
        <w:gridCol w:w="1136"/>
      </w:tblGrid>
      <w:tr w:rsidR="00B83D36" w:rsidRPr="003130F4" w:rsidTr="00B83D36">
        <w:tc>
          <w:tcPr>
            <w:tcW w:w="853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49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26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B83D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B83D36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B83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0" w:history="1">
              <w:r w:rsidRPr="00B83D36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136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6" w:type="dxa"/>
          </w:tcPr>
          <w:p w:rsidR="00B83D36" w:rsidRPr="00B83D36" w:rsidRDefault="00B83D36" w:rsidP="00B83D36">
            <w:pPr>
              <w:spacing w:line="228" w:lineRule="auto"/>
              <w:jc w:val="center"/>
            </w:pPr>
            <w:r w:rsidRPr="00B83D36">
              <w:t>120</w:t>
            </w:r>
          </w:p>
        </w:tc>
      </w:tr>
    </w:tbl>
    <w:p w:rsidR="00B83D36" w:rsidRDefault="00B83D36" w:rsidP="00B83D36">
      <w:pPr>
        <w:spacing w:line="228" w:lineRule="auto"/>
        <w:ind w:firstLine="567"/>
        <w:jc w:val="right"/>
        <w:rPr>
          <w:sz w:val="28"/>
          <w:szCs w:val="28"/>
        </w:rPr>
      </w:pPr>
      <w:r w:rsidRPr="00F22D44">
        <w:rPr>
          <w:sz w:val="28"/>
          <w:szCs w:val="28"/>
        </w:rPr>
        <w:t>»</w:t>
      </w:r>
    </w:p>
    <w:p w:rsidR="00B83D36" w:rsidRDefault="00B83D36" w:rsidP="00B83D3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B83D36" w:rsidRPr="00761288" w:rsidRDefault="00B83D36" w:rsidP="00B83D36">
      <w:pPr>
        <w:spacing w:line="228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49"/>
        <w:gridCol w:w="5108"/>
        <w:gridCol w:w="1136"/>
        <w:gridCol w:w="1136"/>
        <w:gridCol w:w="1136"/>
      </w:tblGrid>
      <w:tr w:rsidR="00B83D36" w:rsidRPr="003130F4" w:rsidTr="00B83D36">
        <w:tc>
          <w:tcPr>
            <w:tcW w:w="853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49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righ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08" w:type="dxa"/>
          </w:tcPr>
          <w:p w:rsidR="00B83D36" w:rsidRPr="003130F4" w:rsidRDefault="00B83D36" w:rsidP="00B83D3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</w:t>
            </w:r>
            <w:r w:rsidRPr="00313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 xml:space="preserve">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B83D36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B83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0" w:history="1">
              <w:r w:rsidRPr="00B83D36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136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6" w:type="dxa"/>
          </w:tcPr>
          <w:p w:rsidR="00B83D36" w:rsidRPr="00B83D36" w:rsidRDefault="00B83D36" w:rsidP="00B83D3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6" w:type="dxa"/>
          </w:tcPr>
          <w:p w:rsidR="00B83D36" w:rsidRPr="00B83D36" w:rsidRDefault="00B83D36" w:rsidP="00194D6F">
            <w:pPr>
              <w:spacing w:line="228" w:lineRule="auto"/>
              <w:jc w:val="center"/>
            </w:pPr>
            <w:r w:rsidRPr="00B83D36">
              <w:t>118</w:t>
            </w:r>
          </w:p>
        </w:tc>
      </w:tr>
    </w:tbl>
    <w:p w:rsidR="00B83D36" w:rsidRDefault="00B83D36" w:rsidP="00B83D36">
      <w:pPr>
        <w:ind w:firstLine="567"/>
        <w:jc w:val="right"/>
        <w:rPr>
          <w:sz w:val="28"/>
          <w:szCs w:val="28"/>
        </w:rPr>
      </w:pPr>
      <w:r w:rsidRPr="00F22D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3D36" w:rsidRPr="008326E6" w:rsidRDefault="00B83D36" w:rsidP="00B83D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26E6">
        <w:rPr>
          <w:rFonts w:eastAsia="Calibri"/>
          <w:bCs/>
          <w:sz w:val="28"/>
          <w:szCs w:val="28"/>
        </w:rPr>
        <w:t xml:space="preserve">3. </w:t>
      </w:r>
      <w:r w:rsidRPr="008326E6">
        <w:rPr>
          <w:sz w:val="28"/>
          <w:szCs w:val="28"/>
        </w:rPr>
        <w:t xml:space="preserve">Настоящее решение вступает в силу </w:t>
      </w:r>
      <w:r w:rsidRPr="00B62B57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</w:t>
      </w:r>
      <w:r w:rsidRPr="00B62B57"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B62B57">
        <w:rPr>
          <w:sz w:val="28"/>
          <w:szCs w:val="28"/>
        </w:rPr>
        <w:t>на правоотношения, возникшие с 1 января 20</w:t>
      </w:r>
      <w:r>
        <w:rPr>
          <w:sz w:val="28"/>
          <w:szCs w:val="28"/>
        </w:rPr>
        <w:t>21</w:t>
      </w:r>
      <w:r w:rsidRPr="00B62B57">
        <w:rPr>
          <w:sz w:val="28"/>
          <w:szCs w:val="28"/>
        </w:rPr>
        <w:t xml:space="preserve"> года</w:t>
      </w:r>
      <w:r w:rsidRPr="008326E6">
        <w:rPr>
          <w:sz w:val="28"/>
          <w:szCs w:val="28"/>
        </w:rPr>
        <w:t>.</w:t>
      </w:r>
    </w:p>
    <w:p w:rsidR="00B83D36" w:rsidRPr="008326E6" w:rsidRDefault="00B83D36" w:rsidP="00B83D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26E6">
        <w:rPr>
          <w:sz w:val="28"/>
          <w:szCs w:val="28"/>
        </w:rPr>
        <w:t xml:space="preserve">4.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</w:t>
      </w:r>
      <w:r>
        <w:rPr>
          <w:sz w:val="28"/>
          <w:szCs w:val="28"/>
        </w:rPr>
        <w:t xml:space="preserve">Вышневолоцкий городской округ Тверской области </w:t>
      </w:r>
      <w:r w:rsidRPr="008326E6">
        <w:rPr>
          <w:sz w:val="28"/>
          <w:szCs w:val="28"/>
        </w:rPr>
        <w:t>в информационно-телекоммуникационной сети «Интернет».</w:t>
      </w:r>
    </w:p>
    <w:p w:rsidR="00272164" w:rsidRPr="00DC469E" w:rsidRDefault="00272164" w:rsidP="00DC4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35DD" w:rsidRPr="00DC469E" w:rsidRDefault="00BE35DD" w:rsidP="00DC469E">
      <w:pPr>
        <w:jc w:val="both"/>
        <w:rPr>
          <w:color w:val="000000" w:themeColor="text1"/>
          <w:sz w:val="28"/>
          <w:szCs w:val="28"/>
        </w:rPr>
      </w:pPr>
    </w:p>
    <w:p w:rsidR="007E10F6" w:rsidRPr="00DC469E" w:rsidRDefault="007E10F6" w:rsidP="00DC469E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552DA9" w:rsidRPr="00DC469E" w:rsidRDefault="007E10F6" w:rsidP="00DC469E">
      <w:pPr>
        <w:tabs>
          <w:tab w:val="left" w:pos="7655"/>
        </w:tabs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Глава </w:t>
      </w:r>
    </w:p>
    <w:p w:rsidR="007E10F6" w:rsidRPr="00DC469E" w:rsidRDefault="007E10F6" w:rsidP="00DC469E">
      <w:pPr>
        <w:tabs>
          <w:tab w:val="left" w:pos="7655"/>
        </w:tabs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Вышневолоцкого городского округа                            </w:t>
      </w:r>
      <w:r w:rsidR="00552DA9" w:rsidRPr="00DC469E">
        <w:rPr>
          <w:sz w:val="28"/>
          <w:szCs w:val="28"/>
        </w:rPr>
        <w:t xml:space="preserve">        </w:t>
      </w:r>
      <w:r w:rsidRPr="00DC469E">
        <w:rPr>
          <w:sz w:val="28"/>
          <w:szCs w:val="28"/>
        </w:rPr>
        <w:t xml:space="preserve">           Н.П. Рощина</w:t>
      </w: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7E10F6" w:rsidRPr="00DC469E" w:rsidRDefault="007E10F6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Председатель Думы</w:t>
      </w:r>
    </w:p>
    <w:p w:rsidR="0006520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Вышневолоцкого городского округа</w:t>
      </w:r>
      <w:r w:rsidR="007E10F6" w:rsidRPr="00DC469E">
        <w:rPr>
          <w:sz w:val="28"/>
          <w:szCs w:val="28"/>
        </w:rPr>
        <w:t xml:space="preserve">             </w:t>
      </w:r>
      <w:r w:rsidRPr="00DC469E">
        <w:rPr>
          <w:sz w:val="28"/>
          <w:szCs w:val="28"/>
        </w:rPr>
        <w:t xml:space="preserve">               </w:t>
      </w:r>
      <w:r w:rsidR="00552DA9" w:rsidRPr="00DC469E">
        <w:rPr>
          <w:sz w:val="28"/>
          <w:szCs w:val="28"/>
        </w:rPr>
        <w:t xml:space="preserve">   </w:t>
      </w:r>
      <w:r w:rsidRPr="00DC469E">
        <w:rPr>
          <w:sz w:val="28"/>
          <w:szCs w:val="28"/>
        </w:rPr>
        <w:t xml:space="preserve">                     Н.Н. Адров</w:t>
      </w:r>
      <w:bookmarkEnd w:id="0"/>
    </w:p>
    <w:sectPr w:rsidR="0006520E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FE" w:rsidRDefault="002610FE" w:rsidP="00931D35">
      <w:r>
        <w:separator/>
      </w:r>
    </w:p>
  </w:endnote>
  <w:endnote w:type="continuationSeparator" w:id="0">
    <w:p w:rsidR="002610FE" w:rsidRDefault="002610F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FE" w:rsidRDefault="002610FE" w:rsidP="00931D35">
      <w:r>
        <w:separator/>
      </w:r>
    </w:p>
  </w:footnote>
  <w:footnote w:type="continuationSeparator" w:id="0">
    <w:p w:rsidR="002610FE" w:rsidRDefault="002610F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10FE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83D36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C05C-552A-4EA6-95A9-6029A150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2021-06-21T07:41:00Z</cp:lastPrinted>
  <dcterms:created xsi:type="dcterms:W3CDTF">2015-02-13T14:02:00Z</dcterms:created>
  <dcterms:modified xsi:type="dcterms:W3CDTF">2021-09-27T08:35:00Z</dcterms:modified>
</cp:coreProperties>
</file>