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72164">
        <w:rPr>
          <w:sz w:val="28"/>
          <w:szCs w:val="28"/>
        </w:rPr>
        <w:t>27.09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A03CA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C469E">
        <w:rPr>
          <w:sz w:val="28"/>
          <w:szCs w:val="28"/>
        </w:rPr>
        <w:t>301</w:t>
      </w:r>
    </w:p>
    <w:p w:rsidR="00236200" w:rsidRPr="007E10F6" w:rsidRDefault="00236200" w:rsidP="007E10F6">
      <w:pPr>
        <w:jc w:val="both"/>
        <w:rPr>
          <w:sz w:val="28"/>
          <w:szCs w:val="28"/>
        </w:rPr>
      </w:pPr>
    </w:p>
    <w:p w:rsidR="00DC469E" w:rsidRPr="00F84539" w:rsidRDefault="00DC469E" w:rsidP="00DC469E">
      <w:pPr>
        <w:jc w:val="both"/>
        <w:rPr>
          <w:b/>
          <w:bCs/>
          <w:color w:val="000000" w:themeColor="text1"/>
          <w:sz w:val="28"/>
          <w:szCs w:val="28"/>
        </w:rPr>
      </w:pPr>
      <w:bookmarkStart w:id="1" w:name="sub_7"/>
      <w:r w:rsidRPr="00F84539">
        <w:rPr>
          <w:b/>
          <w:bCs/>
          <w:color w:val="000000" w:themeColor="text1"/>
          <w:sz w:val="28"/>
          <w:szCs w:val="28"/>
        </w:rPr>
        <w:t xml:space="preserve">О внесении изменений в Положение </w:t>
      </w:r>
    </w:p>
    <w:p w:rsidR="00DC469E" w:rsidRPr="00F84539" w:rsidRDefault="00DC469E" w:rsidP="00DC469E">
      <w:pPr>
        <w:jc w:val="both"/>
        <w:rPr>
          <w:b/>
          <w:bCs/>
          <w:color w:val="000000" w:themeColor="text1"/>
          <w:sz w:val="28"/>
          <w:szCs w:val="28"/>
        </w:rPr>
      </w:pPr>
      <w:r w:rsidRPr="00F84539">
        <w:rPr>
          <w:b/>
          <w:bCs/>
          <w:color w:val="000000" w:themeColor="text1"/>
          <w:sz w:val="28"/>
          <w:szCs w:val="28"/>
        </w:rPr>
        <w:t xml:space="preserve">о Контрольно-счетной палате </w:t>
      </w:r>
    </w:p>
    <w:p w:rsidR="00DC469E" w:rsidRPr="00F84539" w:rsidRDefault="00DC469E" w:rsidP="00DC469E">
      <w:pPr>
        <w:jc w:val="both"/>
        <w:rPr>
          <w:b/>
          <w:bCs/>
          <w:color w:val="000000" w:themeColor="text1"/>
          <w:sz w:val="28"/>
          <w:szCs w:val="28"/>
        </w:rPr>
      </w:pPr>
      <w:r w:rsidRPr="00F84539">
        <w:rPr>
          <w:b/>
          <w:bCs/>
          <w:color w:val="000000" w:themeColor="text1"/>
          <w:sz w:val="28"/>
          <w:szCs w:val="28"/>
        </w:rPr>
        <w:t>Вышневолоцкого городского округа</w:t>
      </w:r>
    </w:p>
    <w:p w:rsidR="00DC469E" w:rsidRPr="00F84539" w:rsidRDefault="00DC469E" w:rsidP="00DC469E">
      <w:pPr>
        <w:jc w:val="both"/>
        <w:rPr>
          <w:b/>
          <w:color w:val="000000" w:themeColor="text1"/>
          <w:sz w:val="28"/>
          <w:szCs w:val="28"/>
        </w:rPr>
      </w:pPr>
    </w:p>
    <w:p w:rsidR="00DC469E" w:rsidRPr="00DC469E" w:rsidRDefault="00DC469E" w:rsidP="00DC469E">
      <w:pPr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 xml:space="preserve">В соответствии с Федеральным законом от 01.07.2021 № 255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Уставом Вышневолоцкого городского округа Тверской области, Дума Вышневолоцкого городского округа </w:t>
      </w:r>
      <w:r w:rsidRPr="00DC469E">
        <w:rPr>
          <w:b/>
          <w:bCs/>
          <w:color w:val="000000" w:themeColor="text1"/>
          <w:sz w:val="28"/>
          <w:szCs w:val="28"/>
        </w:rPr>
        <w:t>решила:</w:t>
      </w:r>
    </w:p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</w:p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 xml:space="preserve">1. Внести в Положение «О Контрольно-счетной палате Вышневолоцкого городского округа», утвержденное решением Думы Вышневолоцкого городского округа от </w:t>
      </w:r>
      <w:r w:rsidRPr="00DC469E">
        <w:rPr>
          <w:sz w:val="28"/>
          <w:szCs w:val="28"/>
        </w:rPr>
        <w:t xml:space="preserve">16.12.2019 </w:t>
      </w:r>
      <w:r w:rsidRPr="00DC469E">
        <w:rPr>
          <w:color w:val="000000" w:themeColor="text1"/>
          <w:sz w:val="28"/>
          <w:szCs w:val="28"/>
        </w:rPr>
        <w:t xml:space="preserve">№ 83 (с изменениями от 19.01.2020 № 140, </w:t>
      </w:r>
      <w:r w:rsidRPr="00DC469E">
        <w:rPr>
          <w:sz w:val="28"/>
          <w:szCs w:val="28"/>
        </w:rPr>
        <w:t>от 09.09.2020№ 195</w:t>
      </w:r>
      <w:r w:rsidRPr="00DC469E">
        <w:rPr>
          <w:color w:val="000000" w:themeColor="text1"/>
          <w:sz w:val="28"/>
          <w:szCs w:val="28"/>
        </w:rPr>
        <w:t>), следующие изменения:</w:t>
      </w:r>
    </w:p>
    <w:p w:rsidR="00DC469E" w:rsidRPr="00DC469E" w:rsidRDefault="00DC469E" w:rsidP="00DC469E">
      <w:pPr>
        <w:pStyle w:val="aa"/>
        <w:numPr>
          <w:ilvl w:val="1"/>
          <w:numId w:val="26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469E">
        <w:rPr>
          <w:rFonts w:ascii="Times New Roman" w:hAnsi="Times New Roman"/>
          <w:color w:val="000000" w:themeColor="text1"/>
          <w:sz w:val="28"/>
          <w:szCs w:val="28"/>
        </w:rPr>
        <w:t>статью 2 дополнить пунктом 8 следующего содержания</w:t>
      </w:r>
      <w:proofErr w:type="gramStart"/>
      <w:r w:rsidRPr="00DC469E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</w:p>
    <w:p w:rsidR="00DC469E" w:rsidRPr="00DC469E" w:rsidRDefault="00DC469E" w:rsidP="00DC469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«8. Контрольно-счетная палата может утверждать ведомственные награды и знаки отличия, утверждать положения об этих наградах и знаках, их описания и рисунки, порядок награждения</w:t>
      </w:r>
      <w:proofErr w:type="gramStart"/>
      <w:r w:rsidRPr="00DC469E">
        <w:rPr>
          <w:color w:val="000000" w:themeColor="text1"/>
          <w:sz w:val="28"/>
          <w:szCs w:val="28"/>
        </w:rPr>
        <w:t>.»;</w:t>
      </w:r>
      <w:proofErr w:type="gramEnd"/>
    </w:p>
    <w:p w:rsidR="00DC469E" w:rsidRPr="00DC469E" w:rsidRDefault="00DC469E" w:rsidP="00DC469E">
      <w:pPr>
        <w:pStyle w:val="aa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469E">
        <w:rPr>
          <w:rFonts w:ascii="Times New Roman" w:hAnsi="Times New Roman"/>
          <w:color w:val="000000" w:themeColor="text1"/>
          <w:sz w:val="28"/>
          <w:szCs w:val="28"/>
        </w:rPr>
        <w:t>статью 3 после слова «независимости» дополнить словом «открытости»;</w:t>
      </w:r>
    </w:p>
    <w:p w:rsidR="00DC469E" w:rsidRPr="00DC469E" w:rsidRDefault="00DC469E" w:rsidP="00DC469E">
      <w:pPr>
        <w:pStyle w:val="aa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469E">
        <w:rPr>
          <w:rFonts w:ascii="Times New Roman" w:hAnsi="Times New Roman"/>
          <w:color w:val="000000" w:themeColor="text1"/>
          <w:sz w:val="28"/>
          <w:szCs w:val="28"/>
        </w:rPr>
        <w:t>в статье 4:</w:t>
      </w:r>
    </w:p>
    <w:p w:rsidR="00DC469E" w:rsidRPr="00DC469E" w:rsidRDefault="00DC469E" w:rsidP="00DC469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а) пункт 2 изложить в следующей редакции:</w:t>
      </w:r>
    </w:p>
    <w:p w:rsidR="00DC469E" w:rsidRPr="00DC469E" w:rsidRDefault="00DC469E" w:rsidP="00DC469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 xml:space="preserve"> «2. Должность председателя, заместителя председателя Контрольно-счетной палаты относятся к муниципальным должностям, должности работников аппарата являются должностями муниципальной службы»;</w:t>
      </w:r>
    </w:p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б) дополнить пунктом 4 следующего содержания</w:t>
      </w:r>
      <w:proofErr w:type="gramStart"/>
      <w:r w:rsidRPr="00DC469E">
        <w:rPr>
          <w:color w:val="000000" w:themeColor="text1"/>
          <w:sz w:val="28"/>
          <w:szCs w:val="28"/>
        </w:rPr>
        <w:t xml:space="preserve"> :</w:t>
      </w:r>
      <w:proofErr w:type="gramEnd"/>
    </w:p>
    <w:p w:rsidR="00DC469E" w:rsidRPr="00DC469E" w:rsidRDefault="00DC469E" w:rsidP="00DC469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«4. Штатная численность Контрольно-счетной палаты устанавливается решением Думы Вышневолоцкого городского округа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</w:t>
      </w:r>
      <w:proofErr w:type="gramStart"/>
      <w:r w:rsidRPr="00DC469E">
        <w:rPr>
          <w:color w:val="000000" w:themeColor="text1"/>
          <w:sz w:val="28"/>
          <w:szCs w:val="28"/>
        </w:rPr>
        <w:t>.»;</w:t>
      </w:r>
      <w:proofErr w:type="gramEnd"/>
    </w:p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 xml:space="preserve">1.4. пункт 1 </w:t>
      </w:r>
      <w:r>
        <w:rPr>
          <w:color w:val="000000" w:themeColor="text1"/>
          <w:sz w:val="28"/>
          <w:szCs w:val="28"/>
        </w:rPr>
        <w:t xml:space="preserve">статьи </w:t>
      </w:r>
      <w:r w:rsidRPr="00DC469E">
        <w:rPr>
          <w:color w:val="000000" w:themeColor="text1"/>
          <w:sz w:val="28"/>
          <w:szCs w:val="28"/>
        </w:rPr>
        <w:t>6 дополнить абзацем  2 следующего содержания:</w:t>
      </w:r>
    </w:p>
    <w:p w:rsidR="00DC469E" w:rsidRPr="00DC469E" w:rsidRDefault="00DC469E" w:rsidP="00DC469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C469E">
        <w:rPr>
          <w:rFonts w:ascii="Times New Roman" w:hAnsi="Times New Roman"/>
          <w:color w:val="000000" w:themeColor="text1"/>
          <w:sz w:val="28"/>
          <w:szCs w:val="28"/>
        </w:rPr>
        <w:t xml:space="preserve">«Знание 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Тверской области и иных нормативных правовых актов, </w:t>
      </w:r>
      <w:r w:rsidRPr="00DC469E">
        <w:rPr>
          <w:rFonts w:ascii="Times New Roman" w:hAnsi="Times New Roman"/>
          <w:color w:val="000000" w:themeColor="text1"/>
          <w:sz w:val="28"/>
          <w:szCs w:val="28"/>
        </w:rPr>
        <w:lastRenderedPageBreak/>
        <w:t>Устава Вышневолоцкого городского округа и иных муниципальных правовых актов применительно к исполнению должностных обязанностей, а также общих требований к стандартам внешнего муниципального аудита (контроля), необходимых</w:t>
      </w:r>
      <w:proofErr w:type="gramEnd"/>
      <w:r w:rsidRPr="00DC469E">
        <w:rPr>
          <w:rFonts w:ascii="Times New Roman" w:hAnsi="Times New Roman"/>
          <w:color w:val="000000" w:themeColor="text1"/>
          <w:sz w:val="28"/>
          <w:szCs w:val="28"/>
        </w:rPr>
        <w:t xml:space="preserve"> для проведения контрольных и экспертно-аналитических мероприятий контрольно-счетной палатой</w:t>
      </w:r>
      <w:proofErr w:type="gramStart"/>
      <w:r w:rsidRPr="00DC469E">
        <w:rPr>
          <w:rFonts w:ascii="Times New Roman" w:hAnsi="Times New Roman"/>
          <w:color w:val="000000" w:themeColor="text1"/>
          <w:sz w:val="28"/>
          <w:szCs w:val="28"/>
        </w:rPr>
        <w:t>.»;</w:t>
      </w:r>
      <w:proofErr w:type="gramEnd"/>
    </w:p>
    <w:p w:rsidR="00DC469E" w:rsidRPr="00DC469E" w:rsidRDefault="00DC469E" w:rsidP="00DC469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 xml:space="preserve">1.5. статью 10 изложить в следующей редакции: </w:t>
      </w:r>
    </w:p>
    <w:p w:rsidR="00DC469E" w:rsidRPr="00DC469E" w:rsidRDefault="00DC469E" w:rsidP="00DC469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«Статья 10. Основные полномочия Контрольно-счетной палаты</w:t>
      </w:r>
    </w:p>
    <w:p w:rsidR="00DC469E" w:rsidRPr="00DC469E" w:rsidRDefault="00DC469E" w:rsidP="00DC469E">
      <w:pPr>
        <w:pStyle w:val="3"/>
        <w:numPr>
          <w:ilvl w:val="0"/>
          <w:numId w:val="0"/>
        </w:numPr>
        <w:spacing w:before="0" w:beforeAutospacing="0" w:after="0" w:afterAutospacing="0" w:line="240" w:lineRule="auto"/>
        <w:ind w:firstLine="851"/>
        <w:rPr>
          <w:color w:val="000000" w:themeColor="text1"/>
        </w:rPr>
      </w:pPr>
      <w:r w:rsidRPr="00DC469E">
        <w:rPr>
          <w:color w:val="000000" w:themeColor="text1"/>
        </w:rPr>
        <w:t>1. Контрольно-счетная палата осуществляет следующие основные полномочия:</w:t>
      </w:r>
    </w:p>
    <w:p w:rsidR="00DC469E" w:rsidRPr="00DC469E" w:rsidRDefault="00DC469E" w:rsidP="00DC469E">
      <w:pPr>
        <w:pStyle w:val="3"/>
        <w:numPr>
          <w:ilvl w:val="0"/>
          <w:numId w:val="0"/>
        </w:numPr>
        <w:spacing w:before="0" w:beforeAutospacing="0" w:after="0" w:afterAutospacing="0" w:line="240" w:lineRule="auto"/>
        <w:ind w:firstLine="851"/>
        <w:rPr>
          <w:color w:val="000000" w:themeColor="text1"/>
        </w:rPr>
      </w:pPr>
      <w:r w:rsidRPr="00DC469E">
        <w:rPr>
          <w:color w:val="000000" w:themeColor="text1"/>
        </w:rPr>
        <w:t>а) организация и осуществление контроля за законностью и эффективностью использования средств бюджета муниципального образования Вышневолоцкий городской округа Тверской области, а также иных сре</w:t>
      </w:r>
      <w:proofErr w:type="gramStart"/>
      <w:r w:rsidRPr="00DC469E">
        <w:rPr>
          <w:color w:val="000000" w:themeColor="text1"/>
        </w:rPr>
        <w:t>дств в сл</w:t>
      </w:r>
      <w:proofErr w:type="gramEnd"/>
      <w:r w:rsidRPr="00DC469E">
        <w:rPr>
          <w:color w:val="000000" w:themeColor="text1"/>
        </w:rPr>
        <w:t>учаях, предусмотренных законодательствам Российской Федерации;</w:t>
      </w:r>
    </w:p>
    <w:p w:rsidR="00DC469E" w:rsidRPr="00DC469E" w:rsidRDefault="00DC469E" w:rsidP="00DC469E">
      <w:pPr>
        <w:pStyle w:val="3"/>
        <w:numPr>
          <w:ilvl w:val="0"/>
          <w:numId w:val="0"/>
        </w:numPr>
        <w:spacing w:before="0" w:beforeAutospacing="0" w:after="0" w:afterAutospacing="0" w:line="240" w:lineRule="auto"/>
        <w:ind w:firstLine="851"/>
        <w:rPr>
          <w:color w:val="000000" w:themeColor="text1"/>
        </w:rPr>
      </w:pPr>
      <w:r w:rsidRPr="00DC469E">
        <w:rPr>
          <w:color w:val="000000" w:themeColor="text1"/>
        </w:rPr>
        <w:t>б) экспертиза проектов местного бюджета Вышневолоцкий городской округа Тверской области, проверка и анализ обоснованности его показателей;</w:t>
      </w:r>
    </w:p>
    <w:p w:rsidR="00DC469E" w:rsidRPr="00DC469E" w:rsidRDefault="00DC469E" w:rsidP="00DC469E">
      <w:pPr>
        <w:pStyle w:val="3"/>
        <w:numPr>
          <w:ilvl w:val="0"/>
          <w:numId w:val="0"/>
        </w:numPr>
        <w:spacing w:before="0" w:beforeAutospacing="0" w:after="0" w:afterAutospacing="0" w:line="240" w:lineRule="auto"/>
        <w:ind w:firstLine="851"/>
        <w:rPr>
          <w:color w:val="000000" w:themeColor="text1"/>
        </w:rPr>
      </w:pPr>
      <w:r w:rsidRPr="00DC469E">
        <w:rPr>
          <w:color w:val="000000" w:themeColor="text1"/>
        </w:rPr>
        <w:t>в) внешняя проверка годового отчета об исполнении местного бюджета муниципального образования Вышневолоцкий городской округ Тверской области;</w:t>
      </w:r>
    </w:p>
    <w:p w:rsidR="00DC469E" w:rsidRPr="00DC469E" w:rsidRDefault="00DC469E" w:rsidP="00DC469E">
      <w:pPr>
        <w:pStyle w:val="3"/>
        <w:numPr>
          <w:ilvl w:val="0"/>
          <w:numId w:val="0"/>
        </w:numPr>
        <w:spacing w:before="0" w:beforeAutospacing="0" w:after="0" w:afterAutospacing="0" w:line="240" w:lineRule="auto"/>
        <w:ind w:firstLine="851"/>
        <w:rPr>
          <w:color w:val="000000" w:themeColor="text1"/>
        </w:rPr>
      </w:pPr>
      <w:r w:rsidRPr="00DC469E">
        <w:rPr>
          <w:color w:val="000000" w:themeColor="text1"/>
        </w:rPr>
        <w:t>г) проведение аудита в сфере закупок товаров, работ и услуг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DC469E" w:rsidRPr="00DC469E" w:rsidRDefault="00DC469E" w:rsidP="00DC469E">
      <w:pPr>
        <w:pStyle w:val="3"/>
        <w:numPr>
          <w:ilvl w:val="0"/>
          <w:numId w:val="0"/>
        </w:numPr>
        <w:spacing w:before="0" w:beforeAutospacing="0" w:after="0" w:afterAutospacing="0" w:line="240" w:lineRule="auto"/>
        <w:ind w:firstLine="851"/>
        <w:rPr>
          <w:color w:val="000000" w:themeColor="text1"/>
        </w:rPr>
      </w:pPr>
      <w:r w:rsidRPr="00DC469E">
        <w:rPr>
          <w:color w:val="000000" w:themeColor="text1"/>
        </w:rPr>
        <w:t xml:space="preserve">д)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DC469E">
        <w:rPr>
          <w:color w:val="000000" w:themeColor="text1"/>
        </w:rPr>
        <w:t>контроль за</w:t>
      </w:r>
      <w:proofErr w:type="gramEnd"/>
      <w:r w:rsidRPr="00DC469E">
        <w:rPr>
          <w:color w:val="000000" w:themeColor="text1"/>
        </w:rPr>
        <w:t xml:space="preserve"> соблюдением установленного порядка формирования такой собственностью,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C469E" w:rsidRPr="00DC469E" w:rsidRDefault="00DC469E" w:rsidP="00DC469E">
      <w:pPr>
        <w:pStyle w:val="3"/>
        <w:numPr>
          <w:ilvl w:val="0"/>
          <w:numId w:val="0"/>
        </w:numPr>
        <w:spacing w:before="0" w:beforeAutospacing="0" w:after="0" w:afterAutospacing="0" w:line="240" w:lineRule="auto"/>
        <w:ind w:firstLine="851"/>
        <w:rPr>
          <w:color w:val="000000" w:themeColor="text1"/>
        </w:rPr>
      </w:pPr>
      <w:proofErr w:type="gramStart"/>
      <w:r w:rsidRPr="00DC469E">
        <w:rPr>
          <w:color w:val="000000" w:themeColor="text1"/>
        </w:rPr>
        <w:t>е)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DC469E" w:rsidRPr="00DC469E" w:rsidRDefault="00DC469E" w:rsidP="00DC469E">
      <w:pPr>
        <w:pStyle w:val="3"/>
        <w:numPr>
          <w:ilvl w:val="0"/>
          <w:numId w:val="0"/>
        </w:numPr>
        <w:spacing w:before="0" w:beforeAutospacing="0" w:after="0" w:afterAutospacing="0" w:line="240" w:lineRule="auto"/>
        <w:ind w:firstLine="851"/>
        <w:rPr>
          <w:color w:val="000000" w:themeColor="text1"/>
        </w:rPr>
      </w:pPr>
      <w:r w:rsidRPr="00DC469E">
        <w:rPr>
          <w:color w:val="000000" w:themeColor="text1"/>
        </w:rPr>
        <w:t>ж) экспертиза проектов муниципальных правовых актов в части, касающейся расходных обязательств муниципального образования Вышневолоцкий городской округ Тверской области, экспертиза проектов  муниципальных правовых актов, приводящих к изменению  доходов местного бюджета, а также муниципальных программ (проектов муниципальных программ);</w:t>
      </w:r>
    </w:p>
    <w:p w:rsidR="00DC469E" w:rsidRPr="00DC469E" w:rsidRDefault="00DC469E" w:rsidP="00DC469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469E">
        <w:rPr>
          <w:rFonts w:ascii="Times New Roman" w:hAnsi="Times New Roman"/>
          <w:color w:val="000000" w:themeColor="text1"/>
          <w:sz w:val="28"/>
          <w:szCs w:val="28"/>
        </w:rPr>
        <w:t>з) анализ  и мониторинг бюджетного процесса в муниципальном образовании Вышневолоцкий городской округ Тверской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C469E" w:rsidRPr="00DC469E" w:rsidRDefault="00DC469E" w:rsidP="00DC469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469E">
        <w:rPr>
          <w:rFonts w:ascii="Times New Roman" w:hAnsi="Times New Roman"/>
          <w:color w:val="000000" w:themeColor="text1"/>
          <w:sz w:val="28"/>
          <w:szCs w:val="28"/>
        </w:rPr>
        <w:t xml:space="preserve">и) проведение оперативного анализа исполнения и </w:t>
      </w:r>
      <w:proofErr w:type="gramStart"/>
      <w:r w:rsidRPr="00DC469E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DC469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организацией исполнения местного бюджета в текущем году, ежеквартальное представление информации о ходе исполнения местного бюджета, о </w:t>
      </w:r>
      <w:r w:rsidRPr="00DC469E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результатах проведенных контрольных и экспертно-аналитических мероприятий в Думу и главе Вышневолоцкого городского округа;</w:t>
      </w:r>
    </w:p>
    <w:p w:rsidR="00DC469E" w:rsidRPr="00DC469E" w:rsidRDefault="00DC469E" w:rsidP="00DC469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469E">
        <w:rPr>
          <w:rFonts w:ascii="Times New Roman" w:hAnsi="Times New Roman"/>
          <w:color w:val="000000" w:themeColor="text1"/>
          <w:sz w:val="28"/>
          <w:szCs w:val="28"/>
        </w:rPr>
        <w:t xml:space="preserve">к) осуществление </w:t>
      </w:r>
      <w:proofErr w:type="gramStart"/>
      <w:r w:rsidRPr="00DC469E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DC469E">
        <w:rPr>
          <w:rFonts w:ascii="Times New Roman" w:hAnsi="Times New Roman"/>
          <w:color w:val="000000" w:themeColor="text1"/>
          <w:sz w:val="28"/>
          <w:szCs w:val="28"/>
        </w:rPr>
        <w:t xml:space="preserve"> состоянием муниципального внутреннего и внешнего долга;</w:t>
      </w:r>
    </w:p>
    <w:p w:rsidR="00DC469E" w:rsidRPr="00DC469E" w:rsidRDefault="00DC469E" w:rsidP="00DC469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469E">
        <w:rPr>
          <w:rFonts w:ascii="Times New Roman" w:hAnsi="Times New Roman"/>
          <w:color w:val="000000" w:themeColor="text1"/>
          <w:sz w:val="28"/>
          <w:szCs w:val="28"/>
        </w:rPr>
        <w:t>л) оценка реализуемости, рисков и результатов достижения целей социально-экономического развития Вышневолоцкого городского округа, предусмотренного документами стратегического планирования Вышневолоцкого городского округа, в пределах компетенции контрольно-счетной палаты;</w:t>
      </w:r>
    </w:p>
    <w:p w:rsidR="00DC469E" w:rsidRPr="00DC469E" w:rsidRDefault="00DC469E" w:rsidP="00DC469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469E">
        <w:rPr>
          <w:rFonts w:ascii="Times New Roman" w:hAnsi="Times New Roman"/>
          <w:color w:val="000000" w:themeColor="text1"/>
          <w:sz w:val="28"/>
          <w:szCs w:val="28"/>
        </w:rPr>
        <w:t>м) участие в пределах полномочий в мероприятиях, направленных на противодействие коррупции;</w:t>
      </w:r>
    </w:p>
    <w:p w:rsidR="00DC469E" w:rsidRPr="00DC469E" w:rsidRDefault="00DC469E" w:rsidP="00DC469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469E">
        <w:rPr>
          <w:rFonts w:ascii="Times New Roman" w:hAnsi="Times New Roman"/>
          <w:color w:val="000000" w:themeColor="text1"/>
          <w:sz w:val="28"/>
          <w:szCs w:val="28"/>
        </w:rPr>
        <w:t>н) иные полномочия в сфере внешнего муниципального финансового контроля, установленные федеральными законами, законами Тверской области, Уставом Вышневолоцкого городского округа и нормативно правовыми актами Думы Вышневолоцкого городского округа.</w:t>
      </w:r>
    </w:p>
    <w:p w:rsidR="00DC469E" w:rsidRPr="00DC469E" w:rsidRDefault="00DC469E" w:rsidP="00DC469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2. Внешний муниципальный финансовый контроль осуществляется Контрольно-счетной палатой:</w:t>
      </w:r>
      <w:bookmarkStart w:id="2" w:name="sub_921"/>
    </w:p>
    <w:p w:rsidR="00DC469E" w:rsidRPr="00DC469E" w:rsidRDefault="00DC469E" w:rsidP="00DC469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а) в отношении органов местного самоуправления и муниципальных органов, муниципальных учреждений и унитарных предприятий муниципального образования Вышневолоцкий городской округ Тверской области, а также иных организаций, если они используют имущество, находящееся в муниципальной собственности муниципального образования Вышневолоцкий городской округ Тверской области;</w:t>
      </w:r>
      <w:bookmarkEnd w:id="2"/>
    </w:p>
    <w:p w:rsidR="00DC469E" w:rsidRPr="00DC469E" w:rsidRDefault="00DC469E" w:rsidP="00DC469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б) в отношении иных лиц, в случаях, предусмотренных Бюджетным кодексом Российской Федерации и другими федеральными законами</w:t>
      </w:r>
      <w:proofErr w:type="gramStart"/>
      <w:r w:rsidRPr="00DC469E">
        <w:rPr>
          <w:color w:val="000000" w:themeColor="text1"/>
          <w:sz w:val="28"/>
          <w:szCs w:val="28"/>
        </w:rPr>
        <w:t>.»;</w:t>
      </w:r>
      <w:proofErr w:type="gramEnd"/>
    </w:p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1.6. в статье 14:</w:t>
      </w:r>
    </w:p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а) наименование статьи  изложить в следующей редакции:</w:t>
      </w:r>
    </w:p>
    <w:p w:rsidR="00DC469E" w:rsidRPr="008F5C10" w:rsidRDefault="00DC469E" w:rsidP="00DC469E">
      <w:pPr>
        <w:ind w:firstLine="851"/>
        <w:jc w:val="both"/>
        <w:rPr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«</w:t>
      </w:r>
      <w:r w:rsidRPr="00DC469E">
        <w:rPr>
          <w:b/>
          <w:color w:val="000000" w:themeColor="text1"/>
          <w:sz w:val="28"/>
          <w:szCs w:val="28"/>
        </w:rPr>
        <w:t>Статья  14.</w:t>
      </w:r>
      <w:r w:rsidRPr="00DC469E">
        <w:rPr>
          <w:color w:val="000000" w:themeColor="text1"/>
          <w:sz w:val="28"/>
          <w:szCs w:val="28"/>
        </w:rPr>
        <w:t xml:space="preserve"> Формы и  стандарты осуществления Контрольно-счетной палатой внешнего муниципального контроля»;</w:t>
      </w:r>
    </w:p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б) пункт 5 изложить в следующей редакции:</w:t>
      </w:r>
    </w:p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 xml:space="preserve">«5. При осуществлении внешнего муниципального финансового контроля Контрольно-счетная палата руководствуется </w:t>
      </w:r>
      <w:hyperlink r:id="rId10" w:history="1">
        <w:r w:rsidRPr="00DC469E">
          <w:rPr>
            <w:rStyle w:val="af0"/>
            <w:bCs/>
            <w:color w:val="000000" w:themeColor="text1"/>
            <w:sz w:val="28"/>
            <w:szCs w:val="28"/>
          </w:rPr>
          <w:t>Конституцией</w:t>
        </w:r>
      </w:hyperlink>
      <w:r w:rsidRPr="00DC469E">
        <w:rPr>
          <w:sz w:val="28"/>
          <w:szCs w:val="28"/>
        </w:rPr>
        <w:t xml:space="preserve"> </w:t>
      </w:r>
      <w:r w:rsidRPr="00DC469E">
        <w:rPr>
          <w:color w:val="000000" w:themeColor="text1"/>
          <w:sz w:val="28"/>
          <w:szCs w:val="28"/>
        </w:rPr>
        <w:t>Российской Федерации, законодательством Российской Федерации, законодательством Тверской области, муниципальными нормативными правовыми актами Вышневолоцкого городского округа, а также стандартами внешнего муниципального финансового контроля.»;</w:t>
      </w:r>
    </w:p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в) дополнить пунктом 6 следующего содержания</w:t>
      </w:r>
      <w:proofErr w:type="gramStart"/>
      <w:r w:rsidRPr="00DC469E">
        <w:rPr>
          <w:color w:val="000000" w:themeColor="text1"/>
          <w:sz w:val="28"/>
          <w:szCs w:val="28"/>
        </w:rPr>
        <w:t xml:space="preserve"> :</w:t>
      </w:r>
      <w:proofErr w:type="gramEnd"/>
    </w:p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«6. Стандарты внешнего государственного и муниципального контроля для проведения контрольных и экспертно-аналитических мероприятий утверждаются контрольно-счетными органами в соответствии с общими требованиями, утвержденными Счетной палатой Российской Федерации</w:t>
      </w:r>
      <w:proofErr w:type="gramStart"/>
      <w:r w:rsidRPr="00DC469E">
        <w:rPr>
          <w:color w:val="000000" w:themeColor="text1"/>
          <w:sz w:val="28"/>
          <w:szCs w:val="28"/>
        </w:rPr>
        <w:t>.»;</w:t>
      </w:r>
      <w:proofErr w:type="gramEnd"/>
    </w:p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C469E">
        <w:rPr>
          <w:color w:val="000000" w:themeColor="text1"/>
          <w:sz w:val="28"/>
          <w:szCs w:val="28"/>
        </w:rPr>
        <w:t xml:space="preserve">1.7. в пункте 3 статьи 12 </w:t>
      </w:r>
      <w:r w:rsidRPr="00DC469E">
        <w:rPr>
          <w:color w:val="000000" w:themeColor="text1"/>
          <w:sz w:val="28"/>
          <w:szCs w:val="28"/>
          <w:shd w:val="clear" w:color="auto" w:fill="FFFFFF"/>
        </w:rPr>
        <w:t>слова «и запросов» исключить;</w:t>
      </w:r>
    </w:p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1.8. статью 17 дополнить пунктом 8 следующего содержания</w:t>
      </w:r>
      <w:proofErr w:type="gramStart"/>
      <w:r w:rsidRPr="00DC469E">
        <w:rPr>
          <w:color w:val="000000" w:themeColor="text1"/>
          <w:sz w:val="28"/>
          <w:szCs w:val="28"/>
        </w:rPr>
        <w:t xml:space="preserve"> :</w:t>
      </w:r>
      <w:proofErr w:type="gramEnd"/>
    </w:p>
    <w:p w:rsidR="00DC469E" w:rsidRPr="00DC469E" w:rsidRDefault="00DC469E" w:rsidP="00DC469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 xml:space="preserve">«8. </w:t>
      </w:r>
      <w:proofErr w:type="gramStart"/>
      <w:r w:rsidRPr="00DC469E">
        <w:rPr>
          <w:color w:val="000000" w:themeColor="text1"/>
          <w:sz w:val="28"/>
          <w:szCs w:val="28"/>
        </w:rPr>
        <w:t>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 информационно-телекоммуникационной сети «Интернет»;</w:t>
      </w:r>
      <w:proofErr w:type="gramEnd"/>
    </w:p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lastRenderedPageBreak/>
        <w:t>1.9. в статье 18:</w:t>
      </w:r>
    </w:p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а) наименование статьи 18 изложить в следующей редакции:</w:t>
      </w:r>
    </w:p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«</w:t>
      </w:r>
      <w:r w:rsidRPr="00DC469E">
        <w:rPr>
          <w:b/>
          <w:color w:val="000000" w:themeColor="text1"/>
          <w:sz w:val="28"/>
          <w:szCs w:val="28"/>
        </w:rPr>
        <w:t>Статья 18.</w:t>
      </w:r>
      <w:r w:rsidRPr="00DC469E">
        <w:rPr>
          <w:color w:val="000000" w:themeColor="text1"/>
          <w:sz w:val="28"/>
          <w:szCs w:val="28"/>
        </w:rPr>
        <w:t xml:space="preserve"> Представление информации Контрольно-счетной палате»;</w:t>
      </w:r>
    </w:p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б) пункт 1 изложить в следующей редакции:</w:t>
      </w:r>
    </w:p>
    <w:p w:rsidR="00DC469E" w:rsidRPr="00DC469E" w:rsidRDefault="00DC469E" w:rsidP="00DC469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8"/>
          <w:szCs w:val="28"/>
        </w:rPr>
      </w:pPr>
      <w:bookmarkStart w:id="3" w:name="sub_121"/>
      <w:r w:rsidRPr="00DC469E">
        <w:rPr>
          <w:color w:val="000000" w:themeColor="text1"/>
          <w:sz w:val="28"/>
          <w:szCs w:val="28"/>
        </w:rPr>
        <w:t xml:space="preserve">«1. </w:t>
      </w:r>
      <w:proofErr w:type="gramStart"/>
      <w:r w:rsidRPr="00DC469E">
        <w:rPr>
          <w:color w:val="000000" w:themeColor="text1"/>
          <w:sz w:val="28"/>
          <w:szCs w:val="28"/>
        </w:rPr>
        <w:t>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контроля, их должностные лица, а также их структурные подразделения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 в течение 14 календарных дней</w:t>
      </w:r>
      <w:proofErr w:type="gramEnd"/>
      <w:r w:rsidRPr="00DC469E">
        <w:rPr>
          <w:color w:val="000000" w:themeColor="text1"/>
          <w:sz w:val="28"/>
          <w:szCs w:val="28"/>
        </w:rPr>
        <w:t xml:space="preserve"> со дня поступления соответствующего запроса</w:t>
      </w:r>
      <w:proofErr w:type="gramStart"/>
      <w:r w:rsidRPr="00DC469E">
        <w:rPr>
          <w:color w:val="000000" w:themeColor="text1"/>
          <w:sz w:val="28"/>
          <w:szCs w:val="28"/>
        </w:rPr>
        <w:t>.»;</w:t>
      </w:r>
      <w:proofErr w:type="gramEnd"/>
    </w:p>
    <w:bookmarkEnd w:id="3"/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1.10. в статье 20:</w:t>
      </w:r>
    </w:p>
    <w:p w:rsidR="00DC469E" w:rsidRPr="00DC469E" w:rsidRDefault="00DC469E" w:rsidP="00DC469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а) в пункте 1 слова «их рассмотрения и» исключить, после слова «выявленных» дополнить словами «бюджетных и иных»;</w:t>
      </w:r>
    </w:p>
    <w:p w:rsidR="00DC469E" w:rsidRPr="00DC469E" w:rsidRDefault="00DC469E" w:rsidP="00DC469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б) в пункте 3 слова «в течение одного месяца со дня получения представления» заменить словами «в указанный в представлении срок или, если срок не указан, в течение 30 дней со дня его получения», слово «рассмотрения» заменить словом «выполнения»;</w:t>
      </w:r>
    </w:p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в) дополнить частью 3.1  следующего содержания:</w:t>
      </w:r>
    </w:p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«3.1 Срок выполнения представления может быть продлен по решению контрольно-счетной палаты, но не более одного раза»;</w:t>
      </w:r>
    </w:p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г) дополнить пунктом 6 следующего содержания</w:t>
      </w:r>
    </w:p>
    <w:p w:rsid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«6. Невыполнение представления Контрольно-счетной палаты влечет за собой ответственность, установленную законодательством Российской Федерации</w:t>
      </w:r>
      <w:proofErr w:type="gramStart"/>
      <w:r w:rsidRPr="00DC469E">
        <w:rPr>
          <w:color w:val="000000" w:themeColor="text1"/>
          <w:sz w:val="28"/>
          <w:szCs w:val="28"/>
        </w:rPr>
        <w:t>.»;</w:t>
      </w:r>
      <w:proofErr w:type="gramEnd"/>
    </w:p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1.12. в статье 21:</w:t>
      </w:r>
    </w:p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а) в пункте 1 п</w:t>
      </w:r>
      <w:r w:rsidRPr="00DC469E">
        <w:rPr>
          <w:color w:val="000000" w:themeColor="text1"/>
          <w:sz w:val="28"/>
          <w:szCs w:val="28"/>
          <w:shd w:val="clear" w:color="auto" w:fill="FFFFFF"/>
        </w:rPr>
        <w:t>осле слов «их пресечению и предупреждению</w:t>
      </w:r>
      <w:proofErr w:type="gramStart"/>
      <w:r w:rsidRPr="00DC469E">
        <w:rPr>
          <w:color w:val="000000" w:themeColor="text1"/>
          <w:sz w:val="28"/>
          <w:szCs w:val="28"/>
          <w:shd w:val="clear" w:color="auto" w:fill="FFFFFF"/>
        </w:rPr>
        <w:t>,»</w:t>
      </w:r>
      <w:proofErr w:type="gramEnd"/>
      <w:r w:rsidRPr="00DC469E">
        <w:rPr>
          <w:color w:val="000000" w:themeColor="text1"/>
          <w:sz w:val="28"/>
          <w:szCs w:val="28"/>
          <w:shd w:val="clear" w:color="auto" w:fill="FFFFFF"/>
        </w:rPr>
        <w:t xml:space="preserve"> дополнить словами «невыполнения представлений контрольно-счетных органов,»;</w:t>
      </w:r>
    </w:p>
    <w:p w:rsidR="00DC469E" w:rsidRPr="00DC469E" w:rsidRDefault="00DC469E" w:rsidP="00DC469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б) в пункте 3 дополнить предложением следующего содержания: «Срок выполнения предписания может быть продлен по решению контрольно-счетного органа, но не более одного раза</w:t>
      </w:r>
      <w:proofErr w:type="gramStart"/>
      <w:r w:rsidRPr="00DC469E">
        <w:rPr>
          <w:color w:val="000000" w:themeColor="text1"/>
          <w:sz w:val="28"/>
          <w:szCs w:val="28"/>
        </w:rPr>
        <w:t>.»;</w:t>
      </w:r>
    </w:p>
    <w:p w:rsidR="00DC469E" w:rsidRPr="00DC469E" w:rsidRDefault="00DC469E" w:rsidP="00DC469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proofErr w:type="gramEnd"/>
      <w:r w:rsidRPr="00DC469E">
        <w:rPr>
          <w:color w:val="000000" w:themeColor="text1"/>
          <w:sz w:val="28"/>
          <w:szCs w:val="28"/>
        </w:rPr>
        <w:t>в) пункт 4 изложить в следующей редакции:</w:t>
      </w:r>
    </w:p>
    <w:p w:rsidR="00DC469E" w:rsidRPr="00DC469E" w:rsidRDefault="00DC469E" w:rsidP="00DC469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«4. Невыполнение предписания Контрольно-счетной палаты влечет за собой ответственность, установленную законодательством Российской Федерации.»;</w:t>
      </w:r>
    </w:p>
    <w:p w:rsidR="00DC469E" w:rsidRPr="00DC469E" w:rsidRDefault="00DC469E" w:rsidP="00DC469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1.12.</w:t>
      </w:r>
      <w:r>
        <w:rPr>
          <w:color w:val="000000" w:themeColor="text1"/>
          <w:sz w:val="28"/>
          <w:szCs w:val="28"/>
        </w:rPr>
        <w:t xml:space="preserve"> </w:t>
      </w:r>
      <w:r w:rsidRPr="00DC469E">
        <w:rPr>
          <w:color w:val="000000" w:themeColor="text1"/>
          <w:sz w:val="28"/>
          <w:szCs w:val="28"/>
        </w:rPr>
        <w:t>статью 23 дополнить пунктом 2 следующего содержания</w:t>
      </w:r>
      <w:proofErr w:type="gramStart"/>
      <w:r w:rsidRPr="00DC469E">
        <w:rPr>
          <w:color w:val="000000" w:themeColor="text1"/>
          <w:sz w:val="28"/>
          <w:szCs w:val="28"/>
        </w:rPr>
        <w:t xml:space="preserve"> :</w:t>
      </w:r>
      <w:proofErr w:type="gramEnd"/>
    </w:p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>«2.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представлений,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</w:r>
      <w:proofErr w:type="gramStart"/>
      <w:r w:rsidRPr="00DC469E">
        <w:rPr>
          <w:color w:val="000000" w:themeColor="text1"/>
          <w:sz w:val="28"/>
          <w:szCs w:val="28"/>
        </w:rPr>
        <w:t>.»;</w:t>
      </w:r>
      <w:proofErr w:type="gramEnd"/>
    </w:p>
    <w:p w:rsidR="00DC469E" w:rsidRPr="00DC469E" w:rsidRDefault="00DC469E" w:rsidP="00DC469E">
      <w:pPr>
        <w:pStyle w:val="aa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469E">
        <w:rPr>
          <w:rFonts w:ascii="Times New Roman" w:hAnsi="Times New Roman"/>
          <w:color w:val="000000" w:themeColor="text1"/>
          <w:sz w:val="28"/>
          <w:szCs w:val="28"/>
        </w:rPr>
        <w:t xml:space="preserve">статью 26 изложить в следующей редакции: </w:t>
      </w:r>
    </w:p>
    <w:p w:rsidR="00DC469E" w:rsidRPr="00DC469E" w:rsidRDefault="00DC469E" w:rsidP="00DC469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8"/>
          <w:szCs w:val="28"/>
        </w:rPr>
      </w:pPr>
      <w:bookmarkStart w:id="4" w:name="sub_251"/>
      <w:r w:rsidRPr="00DC469E">
        <w:rPr>
          <w:color w:val="000000" w:themeColor="text1"/>
          <w:sz w:val="28"/>
          <w:szCs w:val="28"/>
        </w:rPr>
        <w:t xml:space="preserve">«1. </w:t>
      </w:r>
      <w:proofErr w:type="gramStart"/>
      <w:r w:rsidRPr="00DC469E">
        <w:rPr>
          <w:color w:val="000000" w:themeColor="text1"/>
          <w:sz w:val="28"/>
          <w:szCs w:val="28"/>
        </w:rPr>
        <w:t xml:space="preserve">Оплата труда и социальные гарантии лиц, замещающих </w:t>
      </w:r>
      <w:r w:rsidRPr="00DC469E">
        <w:rPr>
          <w:color w:val="000000" w:themeColor="text1"/>
          <w:sz w:val="28"/>
          <w:szCs w:val="28"/>
        </w:rPr>
        <w:lastRenderedPageBreak/>
        <w:t xml:space="preserve">муниципальные должности в Контрольно-счетной палате, регулируются </w:t>
      </w:r>
      <w:r w:rsidRPr="00DC469E">
        <w:rPr>
          <w:rFonts w:eastAsiaTheme="minorHAnsi"/>
          <w:color w:val="000000" w:themeColor="text1"/>
          <w:sz w:val="28"/>
          <w:szCs w:val="28"/>
        </w:rPr>
        <w:t xml:space="preserve">Законом Тверской области от 15.07.2015 № 76-ЗО «Об отдельных вопросах, связанных с осуществлением полномочий лиц, замещающих муниципальные должности», </w:t>
      </w:r>
      <w:r w:rsidRPr="00DC469E">
        <w:rPr>
          <w:color w:val="000000" w:themeColor="text1"/>
          <w:sz w:val="28"/>
          <w:szCs w:val="28"/>
        </w:rPr>
        <w:t>решением Думы Вышневолоцкой городского округа от 13.11.2019 № 50 «Об утверждении Положения об особенностях правового статуса лиц, замещающих муниципальные должности в муниципальном образовании Вышневолоцкий городской округ» и иными нормативными правовыми актами</w:t>
      </w:r>
      <w:proofErr w:type="gramEnd"/>
      <w:r w:rsidRPr="00DC469E">
        <w:rPr>
          <w:color w:val="000000" w:themeColor="text1"/>
          <w:sz w:val="28"/>
          <w:szCs w:val="28"/>
        </w:rPr>
        <w:t xml:space="preserve"> Вышневолоцкого городского округа и Тверской области.</w:t>
      </w:r>
    </w:p>
    <w:p w:rsidR="00DC469E" w:rsidRPr="00DC469E" w:rsidRDefault="00DC469E" w:rsidP="00DC469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DC469E">
        <w:rPr>
          <w:color w:val="000000" w:themeColor="text1"/>
          <w:sz w:val="28"/>
          <w:szCs w:val="28"/>
        </w:rPr>
        <w:t xml:space="preserve">2. </w:t>
      </w:r>
      <w:proofErr w:type="gramStart"/>
      <w:r w:rsidRPr="00DC469E">
        <w:rPr>
          <w:color w:val="000000" w:themeColor="text1"/>
          <w:sz w:val="28"/>
          <w:szCs w:val="28"/>
        </w:rPr>
        <w:t xml:space="preserve">Оплата труда и социальные гарантии лиц, замещающих должности муниципальной службы  в Контрольно-счетной палате, регулируются </w:t>
      </w:r>
      <w:r w:rsidRPr="00DC469E">
        <w:rPr>
          <w:rFonts w:eastAsiaTheme="minorHAnsi"/>
          <w:color w:val="000000" w:themeColor="text1"/>
          <w:sz w:val="28"/>
          <w:szCs w:val="28"/>
        </w:rPr>
        <w:t>Законом Тверской области от 09.11.2007 № 121-ЗО «О регулировании отдельных вопросов муниципальной службы в Тверской области»</w:t>
      </w:r>
      <w:r w:rsidRPr="00DC469E">
        <w:rPr>
          <w:color w:val="000000" w:themeColor="text1"/>
          <w:sz w:val="28"/>
          <w:szCs w:val="28"/>
        </w:rPr>
        <w:t>, решением Думы Вышневолоцкой городского округа от 13.09.2019 № 48 «</w:t>
      </w:r>
      <w:r w:rsidRPr="00DC469E">
        <w:rPr>
          <w:bCs/>
          <w:color w:val="000000" w:themeColor="text1"/>
          <w:sz w:val="28"/>
          <w:szCs w:val="28"/>
        </w:rPr>
        <w:t>Об утверждении Положения о муниципальной службе муниципального образования Вышневолоцкий городской округ Тверской области»</w:t>
      </w:r>
      <w:r w:rsidRPr="00DC469E">
        <w:rPr>
          <w:color w:val="000000" w:themeColor="text1"/>
          <w:sz w:val="28"/>
          <w:szCs w:val="28"/>
        </w:rPr>
        <w:t xml:space="preserve"> и иными нормативными правовыми актами Вышневолоцкого городского округа и Тверской</w:t>
      </w:r>
      <w:proofErr w:type="gramEnd"/>
      <w:r w:rsidRPr="00DC469E">
        <w:rPr>
          <w:color w:val="000000" w:themeColor="text1"/>
          <w:sz w:val="28"/>
          <w:szCs w:val="28"/>
        </w:rPr>
        <w:t xml:space="preserve"> области</w:t>
      </w:r>
      <w:proofErr w:type="gramStart"/>
      <w:r w:rsidRPr="00DC469E">
        <w:rPr>
          <w:color w:val="000000" w:themeColor="text1"/>
          <w:sz w:val="28"/>
          <w:szCs w:val="28"/>
        </w:rPr>
        <w:t>.</w:t>
      </w:r>
      <w:bookmarkEnd w:id="4"/>
      <w:r w:rsidRPr="00DC469E">
        <w:rPr>
          <w:color w:val="000000" w:themeColor="text1"/>
          <w:sz w:val="28"/>
          <w:szCs w:val="28"/>
        </w:rPr>
        <w:t>».</w:t>
      </w:r>
      <w:proofErr w:type="gramEnd"/>
    </w:p>
    <w:p w:rsidR="00DC469E" w:rsidRPr="00DC469E" w:rsidRDefault="00DC469E" w:rsidP="00DC469E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C469E">
        <w:rPr>
          <w:rFonts w:ascii="Times New Roman" w:hAnsi="Times New Roman"/>
          <w:color w:val="000000" w:themeColor="text1"/>
          <w:sz w:val="28"/>
          <w:szCs w:val="28"/>
        </w:rPr>
        <w:t xml:space="preserve">. Приложение 2 «Структура и штатная численность Контрольно-счетной палаты Вышневолоцкого городского округа» к решению от16.12.2019 года № 83 изложить </w:t>
      </w:r>
      <w:proofErr w:type="gramStart"/>
      <w:r w:rsidRPr="00DC469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DC469E">
        <w:rPr>
          <w:rFonts w:ascii="Times New Roman" w:hAnsi="Times New Roman"/>
          <w:color w:val="000000" w:themeColor="text1"/>
          <w:sz w:val="28"/>
          <w:szCs w:val="28"/>
        </w:rPr>
        <w:t xml:space="preserve"> следующей редакции (прилагается).</w:t>
      </w:r>
    </w:p>
    <w:p w:rsidR="00DC469E" w:rsidRPr="00DC469E" w:rsidRDefault="00DC469E" w:rsidP="00DC469E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C469E">
        <w:rPr>
          <w:color w:val="000000" w:themeColor="text1"/>
          <w:sz w:val="28"/>
          <w:szCs w:val="28"/>
        </w:rPr>
        <w:t>. Настоящее решение вступает в силу с 30.09.2021 года и</w:t>
      </w:r>
      <w:r w:rsidRPr="00DC469E">
        <w:rPr>
          <w:sz w:val="28"/>
          <w:szCs w:val="28"/>
        </w:rPr>
        <w:t xml:space="preserve"> подлежит опубликованию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DC469E" w:rsidRPr="00DC469E" w:rsidRDefault="00DC469E" w:rsidP="00DC469E">
      <w:pPr>
        <w:ind w:firstLine="567"/>
        <w:jc w:val="both"/>
        <w:rPr>
          <w:color w:val="000000" w:themeColor="text1"/>
          <w:sz w:val="28"/>
          <w:szCs w:val="28"/>
        </w:rPr>
      </w:pPr>
    </w:p>
    <w:p w:rsidR="00272164" w:rsidRPr="00DC469E" w:rsidRDefault="00272164" w:rsidP="00DC46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E35DD" w:rsidRPr="00DC469E" w:rsidRDefault="00BE35DD" w:rsidP="00DC469E">
      <w:pPr>
        <w:jc w:val="both"/>
        <w:rPr>
          <w:color w:val="000000" w:themeColor="text1"/>
          <w:sz w:val="28"/>
          <w:szCs w:val="28"/>
        </w:rPr>
      </w:pPr>
    </w:p>
    <w:p w:rsidR="007E10F6" w:rsidRPr="00DC469E" w:rsidRDefault="007E10F6" w:rsidP="00DC469E">
      <w:pPr>
        <w:pStyle w:val="af9"/>
        <w:jc w:val="both"/>
        <w:rPr>
          <w:rFonts w:ascii="Times New Roman" w:hAnsi="Times New Roman"/>
          <w:spacing w:val="5"/>
          <w:sz w:val="28"/>
          <w:szCs w:val="28"/>
        </w:rPr>
      </w:pPr>
    </w:p>
    <w:p w:rsidR="00552DA9" w:rsidRPr="00DC469E" w:rsidRDefault="007E10F6" w:rsidP="00DC469E">
      <w:pPr>
        <w:tabs>
          <w:tab w:val="left" w:pos="7655"/>
        </w:tabs>
        <w:jc w:val="both"/>
        <w:rPr>
          <w:sz w:val="28"/>
          <w:szCs w:val="28"/>
        </w:rPr>
      </w:pPr>
      <w:r w:rsidRPr="00DC469E">
        <w:rPr>
          <w:sz w:val="28"/>
          <w:szCs w:val="28"/>
        </w:rPr>
        <w:t xml:space="preserve">Глава </w:t>
      </w:r>
    </w:p>
    <w:p w:rsidR="007E10F6" w:rsidRPr="00DC469E" w:rsidRDefault="007E10F6" w:rsidP="00DC469E">
      <w:pPr>
        <w:tabs>
          <w:tab w:val="left" w:pos="7655"/>
        </w:tabs>
        <w:jc w:val="both"/>
        <w:rPr>
          <w:sz w:val="28"/>
          <w:szCs w:val="28"/>
        </w:rPr>
      </w:pPr>
      <w:r w:rsidRPr="00DC469E">
        <w:rPr>
          <w:sz w:val="28"/>
          <w:szCs w:val="28"/>
        </w:rPr>
        <w:t xml:space="preserve">Вышневолоцкого городского округа                            </w:t>
      </w:r>
      <w:r w:rsidR="00552DA9" w:rsidRPr="00DC469E">
        <w:rPr>
          <w:sz w:val="28"/>
          <w:szCs w:val="28"/>
        </w:rPr>
        <w:t xml:space="preserve">        </w:t>
      </w:r>
      <w:r w:rsidRPr="00DC469E">
        <w:rPr>
          <w:sz w:val="28"/>
          <w:szCs w:val="28"/>
        </w:rPr>
        <w:t xml:space="preserve">           Н.П. Рощина</w:t>
      </w:r>
    </w:p>
    <w:p w:rsidR="0006520E" w:rsidRPr="00DC469E" w:rsidRDefault="0006520E" w:rsidP="00DC469E">
      <w:pPr>
        <w:jc w:val="both"/>
        <w:rPr>
          <w:sz w:val="28"/>
          <w:szCs w:val="28"/>
        </w:rPr>
      </w:pPr>
    </w:p>
    <w:p w:rsidR="007E10F6" w:rsidRPr="00DC469E" w:rsidRDefault="007E10F6" w:rsidP="00DC469E">
      <w:pPr>
        <w:jc w:val="both"/>
        <w:rPr>
          <w:sz w:val="28"/>
          <w:szCs w:val="28"/>
        </w:rPr>
      </w:pPr>
    </w:p>
    <w:p w:rsidR="0006520E" w:rsidRPr="00DC469E" w:rsidRDefault="0006520E" w:rsidP="00DC469E">
      <w:pPr>
        <w:jc w:val="both"/>
        <w:rPr>
          <w:sz w:val="28"/>
          <w:szCs w:val="28"/>
        </w:rPr>
      </w:pPr>
    </w:p>
    <w:p w:rsidR="0006520E" w:rsidRPr="00DC469E" w:rsidRDefault="0006520E" w:rsidP="00DC469E">
      <w:pPr>
        <w:jc w:val="both"/>
        <w:rPr>
          <w:sz w:val="28"/>
          <w:szCs w:val="28"/>
        </w:rPr>
      </w:pPr>
      <w:r w:rsidRPr="00DC469E">
        <w:rPr>
          <w:sz w:val="28"/>
          <w:szCs w:val="28"/>
        </w:rPr>
        <w:t>Председатель Думы</w:t>
      </w:r>
    </w:p>
    <w:p w:rsidR="0006520E" w:rsidRDefault="0006520E" w:rsidP="00DC469E">
      <w:pPr>
        <w:jc w:val="both"/>
        <w:rPr>
          <w:sz w:val="28"/>
          <w:szCs w:val="28"/>
        </w:rPr>
      </w:pPr>
      <w:r w:rsidRPr="00DC469E">
        <w:rPr>
          <w:sz w:val="28"/>
          <w:szCs w:val="28"/>
        </w:rPr>
        <w:t>Вышневолоцкого городского округа</w:t>
      </w:r>
      <w:r w:rsidR="007E10F6" w:rsidRPr="00DC469E">
        <w:rPr>
          <w:sz w:val="28"/>
          <w:szCs w:val="28"/>
        </w:rPr>
        <w:t xml:space="preserve">             </w:t>
      </w:r>
      <w:r w:rsidRPr="00DC469E">
        <w:rPr>
          <w:sz w:val="28"/>
          <w:szCs w:val="28"/>
        </w:rPr>
        <w:t xml:space="preserve">               </w:t>
      </w:r>
      <w:r w:rsidR="00552DA9" w:rsidRPr="00DC469E">
        <w:rPr>
          <w:sz w:val="28"/>
          <w:szCs w:val="28"/>
        </w:rPr>
        <w:t xml:space="preserve">   </w:t>
      </w:r>
      <w:r w:rsidRPr="00DC469E">
        <w:rPr>
          <w:sz w:val="28"/>
          <w:szCs w:val="28"/>
        </w:rPr>
        <w:t xml:space="preserve">                     Н.Н. Адров</w:t>
      </w:r>
      <w:bookmarkEnd w:id="1"/>
    </w:p>
    <w:p w:rsidR="00DC469E" w:rsidRDefault="00DC469E" w:rsidP="00DC469E">
      <w:pPr>
        <w:jc w:val="both"/>
        <w:rPr>
          <w:sz w:val="28"/>
          <w:szCs w:val="28"/>
        </w:rPr>
      </w:pPr>
    </w:p>
    <w:p w:rsidR="00DC469E" w:rsidRDefault="00DC469E" w:rsidP="00DC469E">
      <w:pPr>
        <w:jc w:val="both"/>
        <w:rPr>
          <w:sz w:val="28"/>
          <w:szCs w:val="28"/>
        </w:rPr>
      </w:pPr>
    </w:p>
    <w:p w:rsidR="00DC469E" w:rsidRDefault="00DC469E" w:rsidP="00DC469E">
      <w:pPr>
        <w:jc w:val="both"/>
        <w:rPr>
          <w:sz w:val="28"/>
          <w:szCs w:val="28"/>
        </w:rPr>
      </w:pPr>
    </w:p>
    <w:p w:rsidR="00DC469E" w:rsidRDefault="00DC469E" w:rsidP="00DC469E">
      <w:pPr>
        <w:jc w:val="both"/>
        <w:rPr>
          <w:sz w:val="28"/>
          <w:szCs w:val="28"/>
        </w:rPr>
      </w:pPr>
    </w:p>
    <w:p w:rsidR="00DC469E" w:rsidRDefault="00DC469E" w:rsidP="00DC469E">
      <w:pPr>
        <w:jc w:val="both"/>
        <w:rPr>
          <w:sz w:val="28"/>
          <w:szCs w:val="28"/>
        </w:rPr>
      </w:pPr>
    </w:p>
    <w:p w:rsidR="00DC469E" w:rsidRDefault="00DC469E" w:rsidP="00DC469E">
      <w:pPr>
        <w:jc w:val="both"/>
        <w:rPr>
          <w:sz w:val="28"/>
          <w:szCs w:val="28"/>
        </w:rPr>
      </w:pPr>
    </w:p>
    <w:p w:rsidR="00DC469E" w:rsidRDefault="00DC469E" w:rsidP="00DC469E">
      <w:pPr>
        <w:jc w:val="both"/>
        <w:rPr>
          <w:sz w:val="28"/>
          <w:szCs w:val="28"/>
        </w:rPr>
      </w:pPr>
    </w:p>
    <w:p w:rsidR="00DC469E" w:rsidRDefault="00DC469E" w:rsidP="00DC469E">
      <w:pPr>
        <w:jc w:val="both"/>
        <w:rPr>
          <w:sz w:val="28"/>
          <w:szCs w:val="28"/>
        </w:rPr>
      </w:pPr>
    </w:p>
    <w:p w:rsidR="00DC469E" w:rsidRDefault="00DC469E" w:rsidP="00DC469E">
      <w:pPr>
        <w:jc w:val="both"/>
        <w:rPr>
          <w:sz w:val="28"/>
          <w:szCs w:val="28"/>
        </w:rPr>
      </w:pPr>
    </w:p>
    <w:p w:rsidR="00DC469E" w:rsidRDefault="00DC469E" w:rsidP="00DC469E">
      <w:pPr>
        <w:jc w:val="both"/>
        <w:rPr>
          <w:sz w:val="28"/>
          <w:szCs w:val="28"/>
        </w:rPr>
      </w:pPr>
    </w:p>
    <w:p w:rsidR="00DC469E" w:rsidRDefault="00DC469E" w:rsidP="00DC469E">
      <w:pPr>
        <w:jc w:val="both"/>
        <w:rPr>
          <w:sz w:val="28"/>
          <w:szCs w:val="28"/>
        </w:rPr>
      </w:pPr>
    </w:p>
    <w:p w:rsidR="00DC469E" w:rsidRPr="00DC469E" w:rsidRDefault="00DC469E" w:rsidP="00DC469E">
      <w:pPr>
        <w:jc w:val="both"/>
        <w:rPr>
          <w:sz w:val="28"/>
          <w:szCs w:val="28"/>
        </w:rPr>
      </w:pPr>
    </w:p>
    <w:p w:rsidR="00DC469E" w:rsidRPr="00DC469E" w:rsidRDefault="00DC469E" w:rsidP="00DC469E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</w:tblGrid>
      <w:tr w:rsidR="00DC469E" w:rsidRPr="00F84539" w:rsidTr="008F5C10">
        <w:trPr>
          <w:trHeight w:val="1427"/>
        </w:trPr>
        <w:tc>
          <w:tcPr>
            <w:tcW w:w="3061" w:type="dxa"/>
          </w:tcPr>
          <w:p w:rsidR="00DC469E" w:rsidRPr="00F84539" w:rsidRDefault="00DC469E" w:rsidP="008F5C10">
            <w:pPr>
              <w:ind w:firstLine="5"/>
              <w:rPr>
                <w:color w:val="000000" w:themeColor="text1"/>
                <w:sz w:val="28"/>
                <w:szCs w:val="28"/>
              </w:rPr>
            </w:pPr>
            <w:r w:rsidRPr="00F84539">
              <w:rPr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8F5C10">
              <w:rPr>
                <w:color w:val="000000" w:themeColor="text1"/>
                <w:sz w:val="28"/>
                <w:szCs w:val="28"/>
              </w:rPr>
              <w:t>1</w:t>
            </w:r>
          </w:p>
          <w:p w:rsidR="008F5C10" w:rsidRDefault="00DC469E" w:rsidP="008F5C10">
            <w:pPr>
              <w:ind w:firstLine="5"/>
              <w:rPr>
                <w:color w:val="000000" w:themeColor="text1"/>
                <w:sz w:val="28"/>
                <w:szCs w:val="28"/>
              </w:rPr>
            </w:pPr>
            <w:r w:rsidRPr="00F84539">
              <w:rPr>
                <w:color w:val="000000" w:themeColor="text1"/>
                <w:sz w:val="28"/>
                <w:szCs w:val="28"/>
              </w:rPr>
              <w:t xml:space="preserve">к решению Думы Вышневолоцкого городского округа </w:t>
            </w:r>
          </w:p>
          <w:p w:rsidR="00DC469E" w:rsidRPr="00F84539" w:rsidRDefault="00DC469E" w:rsidP="008F5C10">
            <w:pPr>
              <w:ind w:firstLine="5"/>
              <w:rPr>
                <w:color w:val="000000" w:themeColor="text1"/>
                <w:sz w:val="28"/>
                <w:szCs w:val="28"/>
              </w:rPr>
            </w:pPr>
            <w:r w:rsidRPr="00F84539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8F5C10">
              <w:rPr>
                <w:color w:val="000000" w:themeColor="text1"/>
                <w:sz w:val="28"/>
                <w:szCs w:val="28"/>
              </w:rPr>
              <w:t>27.09.2021</w:t>
            </w:r>
            <w:r w:rsidRPr="00F84539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8F5C10">
              <w:rPr>
                <w:color w:val="000000" w:themeColor="text1"/>
                <w:sz w:val="28"/>
                <w:szCs w:val="28"/>
              </w:rPr>
              <w:t xml:space="preserve"> 301</w:t>
            </w:r>
          </w:p>
        </w:tc>
      </w:tr>
    </w:tbl>
    <w:p w:rsidR="00DC469E" w:rsidRPr="00F84539" w:rsidRDefault="00DC469E" w:rsidP="00DC469E">
      <w:pPr>
        <w:ind w:firstLine="567"/>
        <w:jc w:val="center"/>
        <w:rPr>
          <w:color w:val="000000" w:themeColor="text1"/>
          <w:sz w:val="28"/>
          <w:szCs w:val="28"/>
        </w:rPr>
      </w:pPr>
    </w:p>
    <w:p w:rsidR="00DC469E" w:rsidRPr="00F84539" w:rsidRDefault="00DC469E" w:rsidP="008F5C10">
      <w:pPr>
        <w:jc w:val="center"/>
        <w:rPr>
          <w:b/>
          <w:color w:val="000000" w:themeColor="text1"/>
          <w:sz w:val="28"/>
          <w:szCs w:val="28"/>
        </w:rPr>
      </w:pPr>
      <w:r w:rsidRPr="00F84539">
        <w:rPr>
          <w:b/>
          <w:color w:val="000000" w:themeColor="text1"/>
          <w:sz w:val="28"/>
          <w:szCs w:val="28"/>
        </w:rPr>
        <w:t>Структура и штатная численность</w:t>
      </w:r>
    </w:p>
    <w:p w:rsidR="00DC469E" w:rsidRPr="00F84539" w:rsidRDefault="00DC469E" w:rsidP="008F5C10">
      <w:pPr>
        <w:jc w:val="center"/>
        <w:rPr>
          <w:b/>
          <w:color w:val="000000" w:themeColor="text1"/>
          <w:sz w:val="28"/>
          <w:szCs w:val="28"/>
        </w:rPr>
      </w:pPr>
      <w:r w:rsidRPr="00F84539">
        <w:rPr>
          <w:b/>
          <w:color w:val="000000" w:themeColor="text1"/>
          <w:sz w:val="28"/>
          <w:szCs w:val="28"/>
        </w:rPr>
        <w:t>Контрольно-счетной палаты</w:t>
      </w:r>
    </w:p>
    <w:p w:rsidR="00DC469E" w:rsidRPr="00F84539" w:rsidRDefault="00DC469E" w:rsidP="008F5C10">
      <w:pPr>
        <w:jc w:val="center"/>
        <w:rPr>
          <w:b/>
          <w:color w:val="000000" w:themeColor="text1"/>
          <w:sz w:val="28"/>
          <w:szCs w:val="28"/>
        </w:rPr>
      </w:pPr>
      <w:r w:rsidRPr="00F84539">
        <w:rPr>
          <w:b/>
          <w:color w:val="000000" w:themeColor="text1"/>
          <w:sz w:val="28"/>
          <w:szCs w:val="28"/>
        </w:rPr>
        <w:t>Вышневолоцкого городского округа</w:t>
      </w:r>
    </w:p>
    <w:p w:rsidR="00DC469E" w:rsidRPr="00F84539" w:rsidRDefault="00DC469E" w:rsidP="00DC469E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DC469E" w:rsidRPr="00F84539" w:rsidRDefault="00DC469E" w:rsidP="008F5C10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4539">
        <w:rPr>
          <w:rFonts w:ascii="Times New Roman" w:hAnsi="Times New Roman"/>
          <w:color w:val="000000" w:themeColor="text1"/>
          <w:sz w:val="28"/>
          <w:szCs w:val="28"/>
        </w:rPr>
        <w:t>Председатель Контрольно-счетной палаты Вышневолоцкого городского округа – 1 единица.</w:t>
      </w:r>
    </w:p>
    <w:p w:rsidR="00DC469E" w:rsidRPr="00F84539" w:rsidRDefault="00DC469E" w:rsidP="008F5C10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4539">
        <w:rPr>
          <w:rFonts w:ascii="Times New Roman" w:hAnsi="Times New Roman"/>
          <w:color w:val="000000" w:themeColor="text1"/>
          <w:sz w:val="28"/>
          <w:szCs w:val="28"/>
        </w:rPr>
        <w:t>Заместитель председателя Контрольно-счетной палаты Вышневолоцкого городского округа – 1 единица.</w:t>
      </w:r>
    </w:p>
    <w:p w:rsidR="00DC469E" w:rsidRPr="00F84539" w:rsidRDefault="00DC469E" w:rsidP="008F5C10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4539">
        <w:rPr>
          <w:rFonts w:ascii="Times New Roman" w:hAnsi="Times New Roman"/>
          <w:color w:val="000000" w:themeColor="text1"/>
          <w:sz w:val="28"/>
          <w:szCs w:val="28"/>
        </w:rPr>
        <w:t>Аппарат Контрольно-счетной палаты Вышневолоцкого городского округа:</w:t>
      </w:r>
    </w:p>
    <w:p w:rsidR="00DC469E" w:rsidRPr="00F84539" w:rsidRDefault="00DC469E" w:rsidP="008F5C10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4539">
        <w:rPr>
          <w:rFonts w:ascii="Times New Roman" w:hAnsi="Times New Roman"/>
          <w:color w:val="000000" w:themeColor="text1"/>
          <w:sz w:val="28"/>
          <w:szCs w:val="28"/>
        </w:rPr>
        <w:t>Инспектор Контрольно-счетной палаты Вышневолоцкого городского округа – 1 единица.</w:t>
      </w:r>
    </w:p>
    <w:p w:rsidR="00DC469E" w:rsidRPr="00F84539" w:rsidRDefault="00DC469E" w:rsidP="00DC469E">
      <w:pPr>
        <w:ind w:firstLine="567"/>
        <w:jc w:val="both"/>
        <w:rPr>
          <w:color w:val="000000" w:themeColor="text1"/>
          <w:sz w:val="28"/>
          <w:szCs w:val="28"/>
        </w:rPr>
      </w:pPr>
    </w:p>
    <w:p w:rsidR="00DC469E" w:rsidRPr="00F84539" w:rsidRDefault="00DC469E" w:rsidP="00DC469E">
      <w:pPr>
        <w:ind w:firstLine="567"/>
        <w:jc w:val="both"/>
        <w:rPr>
          <w:color w:val="000000" w:themeColor="text1"/>
          <w:sz w:val="28"/>
          <w:szCs w:val="28"/>
        </w:rPr>
      </w:pPr>
    </w:p>
    <w:p w:rsidR="00DC469E" w:rsidRPr="00F84539" w:rsidRDefault="00DC469E" w:rsidP="00DC469E">
      <w:pPr>
        <w:pStyle w:val="aa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469E" w:rsidRPr="00F84539" w:rsidRDefault="00DC469E" w:rsidP="008F5C10">
      <w:pPr>
        <w:jc w:val="both"/>
        <w:rPr>
          <w:color w:val="000000" w:themeColor="text1"/>
          <w:sz w:val="28"/>
          <w:szCs w:val="28"/>
        </w:rPr>
      </w:pPr>
      <w:r w:rsidRPr="00F84539">
        <w:rPr>
          <w:color w:val="000000" w:themeColor="text1"/>
          <w:sz w:val="28"/>
          <w:szCs w:val="28"/>
        </w:rPr>
        <w:t xml:space="preserve">Глава города Вышний Волочек </w:t>
      </w:r>
      <w:r w:rsidR="008F5C10">
        <w:rPr>
          <w:color w:val="000000" w:themeColor="text1"/>
          <w:sz w:val="28"/>
          <w:szCs w:val="28"/>
        </w:rPr>
        <w:t xml:space="preserve">                                     </w:t>
      </w:r>
      <w:r>
        <w:rPr>
          <w:color w:val="000000" w:themeColor="text1"/>
          <w:sz w:val="28"/>
          <w:szCs w:val="28"/>
        </w:rPr>
        <w:t xml:space="preserve">        </w:t>
      </w:r>
      <w:r w:rsidRPr="00F84539">
        <w:rPr>
          <w:color w:val="000000" w:themeColor="text1"/>
          <w:sz w:val="28"/>
          <w:szCs w:val="28"/>
        </w:rPr>
        <w:t xml:space="preserve">            Н.П. Рощина</w:t>
      </w:r>
    </w:p>
    <w:p w:rsidR="00DC469E" w:rsidRPr="00F84539" w:rsidRDefault="00DC469E" w:rsidP="008F5C10">
      <w:pPr>
        <w:jc w:val="both"/>
        <w:rPr>
          <w:color w:val="000000" w:themeColor="text1"/>
          <w:sz w:val="28"/>
          <w:szCs w:val="28"/>
        </w:rPr>
      </w:pPr>
    </w:p>
    <w:p w:rsidR="00DC469E" w:rsidRDefault="00DC469E" w:rsidP="008F5C10">
      <w:pPr>
        <w:jc w:val="both"/>
        <w:rPr>
          <w:color w:val="000000" w:themeColor="text1"/>
          <w:sz w:val="28"/>
          <w:szCs w:val="28"/>
        </w:rPr>
      </w:pPr>
    </w:p>
    <w:p w:rsidR="008F5C10" w:rsidRPr="00F84539" w:rsidRDefault="008F5C10" w:rsidP="008F5C10">
      <w:pPr>
        <w:jc w:val="both"/>
        <w:rPr>
          <w:color w:val="000000" w:themeColor="text1"/>
          <w:sz w:val="28"/>
          <w:szCs w:val="28"/>
        </w:rPr>
      </w:pPr>
    </w:p>
    <w:p w:rsidR="008F5C10" w:rsidRDefault="00DC469E" w:rsidP="008F5C10">
      <w:pPr>
        <w:jc w:val="both"/>
        <w:rPr>
          <w:color w:val="000000" w:themeColor="text1"/>
          <w:sz w:val="28"/>
          <w:szCs w:val="28"/>
        </w:rPr>
      </w:pPr>
      <w:r w:rsidRPr="00F84539">
        <w:rPr>
          <w:color w:val="000000" w:themeColor="text1"/>
          <w:sz w:val="28"/>
          <w:szCs w:val="28"/>
        </w:rPr>
        <w:t>Председатель Думы</w:t>
      </w:r>
    </w:p>
    <w:p w:rsidR="00DC469E" w:rsidRPr="00F84539" w:rsidRDefault="00DC469E" w:rsidP="008F5C10">
      <w:pPr>
        <w:jc w:val="both"/>
        <w:rPr>
          <w:color w:val="000000" w:themeColor="text1"/>
          <w:sz w:val="28"/>
          <w:szCs w:val="28"/>
        </w:rPr>
      </w:pPr>
      <w:r w:rsidRPr="00F84539">
        <w:rPr>
          <w:color w:val="000000" w:themeColor="text1"/>
          <w:sz w:val="28"/>
          <w:szCs w:val="28"/>
        </w:rPr>
        <w:t xml:space="preserve">Вышневолоцкого городского округа </w:t>
      </w:r>
      <w:r>
        <w:rPr>
          <w:color w:val="000000" w:themeColor="text1"/>
          <w:sz w:val="28"/>
          <w:szCs w:val="28"/>
        </w:rPr>
        <w:t xml:space="preserve">        </w:t>
      </w:r>
      <w:r w:rsidR="008F5C10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                                </w:t>
      </w:r>
      <w:r w:rsidRPr="00F84539">
        <w:rPr>
          <w:color w:val="000000" w:themeColor="text1"/>
          <w:sz w:val="28"/>
          <w:szCs w:val="28"/>
        </w:rPr>
        <w:t xml:space="preserve">   Н.Н. Адров</w:t>
      </w:r>
    </w:p>
    <w:sectPr w:rsidR="00DC469E" w:rsidRPr="00F84539" w:rsidSect="005C4D0E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B6" w:rsidRDefault="00A438B6" w:rsidP="00931D35">
      <w:r>
        <w:separator/>
      </w:r>
    </w:p>
  </w:endnote>
  <w:endnote w:type="continuationSeparator" w:id="0">
    <w:p w:rsidR="00A438B6" w:rsidRDefault="00A438B6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B6" w:rsidRDefault="00A438B6" w:rsidP="00931D35">
      <w:r>
        <w:separator/>
      </w:r>
    </w:p>
  </w:footnote>
  <w:footnote w:type="continuationSeparator" w:id="0">
    <w:p w:rsidR="00A438B6" w:rsidRDefault="00A438B6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3D685C"/>
    <w:multiLevelType w:val="multilevel"/>
    <w:tmpl w:val="ADDEC8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134D3D"/>
    <w:multiLevelType w:val="multilevel"/>
    <w:tmpl w:val="B4444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5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19"/>
  </w:num>
  <w:num w:numId="9">
    <w:abstractNumId w:val="23"/>
  </w:num>
  <w:num w:numId="10">
    <w:abstractNumId w:val="11"/>
  </w:num>
  <w:num w:numId="11">
    <w:abstractNumId w:val="6"/>
  </w:num>
  <w:num w:numId="12">
    <w:abstractNumId w:val="2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18"/>
  </w:num>
  <w:num w:numId="17">
    <w:abstractNumId w:val="27"/>
  </w:num>
  <w:num w:numId="18">
    <w:abstractNumId w:val="3"/>
  </w:num>
  <w:num w:numId="19">
    <w:abstractNumId w:val="12"/>
  </w:num>
  <w:num w:numId="20">
    <w:abstractNumId w:val="1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E2496"/>
    <w:rsid w:val="000E39C2"/>
    <w:rsid w:val="000E5BFE"/>
    <w:rsid w:val="000F6905"/>
    <w:rsid w:val="00102AC4"/>
    <w:rsid w:val="0011070C"/>
    <w:rsid w:val="0011386E"/>
    <w:rsid w:val="00114241"/>
    <w:rsid w:val="00161CE8"/>
    <w:rsid w:val="001663CD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72164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52DA9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2315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6E93"/>
    <w:rsid w:val="007F2D68"/>
    <w:rsid w:val="007F54B0"/>
    <w:rsid w:val="00803928"/>
    <w:rsid w:val="00806784"/>
    <w:rsid w:val="00812B19"/>
    <w:rsid w:val="00823A70"/>
    <w:rsid w:val="008514F5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5C10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03CA0"/>
    <w:rsid w:val="00A110E9"/>
    <w:rsid w:val="00A273F6"/>
    <w:rsid w:val="00A37504"/>
    <w:rsid w:val="00A37573"/>
    <w:rsid w:val="00A42D64"/>
    <w:rsid w:val="00A4383B"/>
    <w:rsid w:val="00A438B6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B0D6F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9E"/>
    <w:rsid w:val="00DC46DE"/>
    <w:rsid w:val="00DF39A1"/>
    <w:rsid w:val="00E12F6E"/>
    <w:rsid w:val="00E24BD4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0003000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45BC-BF0E-4DD4-A170-2A163FAD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Лосева</cp:lastModifiedBy>
  <cp:revision>161</cp:revision>
  <cp:lastPrinted>2021-09-28T08:03:00Z</cp:lastPrinted>
  <dcterms:created xsi:type="dcterms:W3CDTF">2015-02-13T14:02:00Z</dcterms:created>
  <dcterms:modified xsi:type="dcterms:W3CDTF">2021-09-28T08:07:00Z</dcterms:modified>
</cp:coreProperties>
</file>