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E8" w:rsidRPr="00F666BC" w:rsidRDefault="00391C31" w:rsidP="00F6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3E8" w:rsidRPr="00F666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63E8" w:rsidRPr="00F666BC" w:rsidRDefault="00B263E8" w:rsidP="00F6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>к проекту решения Думы Вышневолоцкого городского округа</w:t>
      </w:r>
    </w:p>
    <w:p w:rsidR="00710392" w:rsidRPr="00F666BC" w:rsidRDefault="00710392" w:rsidP="00F666B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</w:t>
      </w:r>
    </w:p>
    <w:p w:rsidR="00F666BC" w:rsidRPr="00F666BC" w:rsidRDefault="00F666BC" w:rsidP="00710392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E8" w:rsidRPr="00F666BC" w:rsidRDefault="00B263E8" w:rsidP="00B2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правового акта. </w:t>
      </w:r>
    </w:p>
    <w:p w:rsidR="00B263E8" w:rsidRPr="00F666BC" w:rsidRDefault="00B263E8" w:rsidP="00B263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t xml:space="preserve">Проект решения Думы Вышневолоцкого городского округа </w:t>
      </w:r>
      <w:r w:rsidR="00710392" w:rsidRPr="00F666B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Вышневолоцкого городского округа от 25.12.2020 </w:t>
      </w:r>
      <w:r w:rsidR="00F666BC">
        <w:rPr>
          <w:rFonts w:ascii="Times New Roman" w:hAnsi="Times New Roman" w:cs="Times New Roman"/>
          <w:sz w:val="28"/>
          <w:szCs w:val="28"/>
        </w:rPr>
        <w:t xml:space="preserve">        </w:t>
      </w:r>
      <w:r w:rsidR="00710392" w:rsidRPr="00F666BC">
        <w:rPr>
          <w:rFonts w:ascii="Times New Roman" w:hAnsi="Times New Roman" w:cs="Times New Roman"/>
          <w:sz w:val="28"/>
          <w:szCs w:val="28"/>
        </w:rPr>
        <w:t xml:space="preserve">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 </w:t>
      </w:r>
      <w:r w:rsidRPr="00F666BC">
        <w:rPr>
          <w:rFonts w:ascii="Times New Roman" w:hAnsi="Times New Roman" w:cs="Times New Roman"/>
          <w:sz w:val="28"/>
          <w:szCs w:val="28"/>
        </w:rPr>
        <w:t>(далее – проект РД) подготовлен</w:t>
      </w:r>
      <w:r w:rsidR="00710392" w:rsidRPr="00F666BC">
        <w:rPr>
          <w:sz w:val="28"/>
          <w:szCs w:val="28"/>
        </w:rPr>
        <w:t xml:space="preserve"> </w:t>
      </w:r>
      <w:r w:rsidR="00706C9E">
        <w:rPr>
          <w:sz w:val="28"/>
          <w:szCs w:val="28"/>
        </w:rPr>
        <w:t xml:space="preserve">в </w:t>
      </w:r>
      <w:bookmarkStart w:id="0" w:name="_GoBack"/>
      <w:bookmarkEnd w:id="0"/>
      <w:r w:rsidR="00710392" w:rsidRPr="00F666BC">
        <w:rPr>
          <w:rFonts w:ascii="Times New Roman" w:hAnsi="Times New Roman" w:cs="Times New Roman"/>
          <w:sz w:val="28"/>
          <w:szCs w:val="28"/>
        </w:rPr>
        <w:t>связи с протестом Вышневолоцкого межрайонного прокурора</w:t>
      </w:r>
      <w:r w:rsidRPr="00F666B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9B4C1C" w:rsidRPr="00F666BC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пользование земельными участками, государственная собственность на которые не разграничена  на территории Вышневолоцкого городского округа </w:t>
      </w:r>
      <w:r w:rsidR="00710392" w:rsidRPr="00F666BC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«Связь» </w:t>
      </w:r>
      <w:r w:rsidR="009B4C1C" w:rsidRPr="00F666BC">
        <w:rPr>
          <w:rFonts w:ascii="Times New Roman" w:hAnsi="Times New Roman" w:cs="Times New Roman"/>
          <w:sz w:val="28"/>
          <w:szCs w:val="28"/>
        </w:rPr>
        <w:t>с 01.01.2021.</w:t>
      </w:r>
      <w:r w:rsidR="003A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E8" w:rsidRPr="00F666BC" w:rsidRDefault="00B263E8" w:rsidP="007103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C1C" w:rsidRPr="00F666BC" w:rsidRDefault="009B4C1C" w:rsidP="009B4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036E2E" w:rsidRDefault="00036E2E" w:rsidP="00D770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t xml:space="preserve">Основанием для разработки проекта РД </w:t>
      </w:r>
      <w:r w:rsidR="00710392" w:rsidRPr="00F666BC">
        <w:rPr>
          <w:rFonts w:ascii="Times New Roman" w:hAnsi="Times New Roman" w:cs="Times New Roman"/>
          <w:sz w:val="28"/>
          <w:szCs w:val="28"/>
        </w:rPr>
        <w:t xml:space="preserve">является Протест Вышневолоцкого межрайонного прокурора от 06.05.2021 года на решение Думы Вышневолоцкого городского округа от 25.12.2020 № 236 в части устанавливающей коэффициенты в отношении земельных участков, государственная собственность на которые не разграничена, предоставленных для размещения сооружений связи в значениях 80,120 и 170, решение Думы Вышневолоцкого городского округа от 26.05.2021                                   № 275 «О протесте Вышневолоцкого межрайонного прокурора на решение Думы Вышневолоцкого городского округа №236 от 25.12.2020», </w:t>
      </w:r>
      <w:r w:rsidRPr="00F666BC">
        <w:rPr>
          <w:rFonts w:ascii="Times New Roman" w:hAnsi="Times New Roman" w:cs="Times New Roman"/>
          <w:sz w:val="28"/>
          <w:szCs w:val="28"/>
        </w:rPr>
        <w:t>пункт 2 Постановления Правительства Тверской области от 30.05.2020 № 250-пп «О порядке определения размера арендной платы за земельные участкииз категории земель сельскохозяйственного назначения, находящиеся в собственности Тверской области, и земельные участки,  государственная собственность на которые не разграничена, и предоставленные в аренду без торгов</w:t>
      </w:r>
      <w:r w:rsidR="006C0205" w:rsidRPr="00F666BC">
        <w:rPr>
          <w:rFonts w:ascii="Times New Roman" w:hAnsi="Times New Roman" w:cs="Times New Roman"/>
          <w:sz w:val="28"/>
          <w:szCs w:val="28"/>
        </w:rPr>
        <w:t>»</w:t>
      </w:r>
      <w:r w:rsidRPr="00F666BC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A40B4" w:rsidRPr="00F666BC">
        <w:rPr>
          <w:rFonts w:ascii="Times New Roman" w:hAnsi="Times New Roman" w:cs="Times New Roman"/>
          <w:sz w:val="28"/>
          <w:szCs w:val="28"/>
        </w:rPr>
        <w:t>рекомендовано органам местного самоуправления Тверской области в срок до 01.01.2021 утвердить значения коэффициента, устанавливаемого в отношении земельных участков, кадастровая стоимость которых определена с учетом видов разрешенного использования земельных участков в соответствии с классификатором видов разрешенного использования земельных участков.</w:t>
      </w:r>
    </w:p>
    <w:p w:rsidR="003A2988" w:rsidRDefault="003A2988" w:rsidP="003A2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56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2988">
        <w:rPr>
          <w:rFonts w:ascii="Times New Roman" w:hAnsi="Times New Roman" w:cs="Times New Roman"/>
          <w:b/>
          <w:sz w:val="28"/>
          <w:szCs w:val="28"/>
        </w:rPr>
        <w:t xml:space="preserve">ланируемая дата вступления в силу </w:t>
      </w:r>
      <w:r>
        <w:rPr>
          <w:rFonts w:ascii="Times New Roman" w:hAnsi="Times New Roman" w:cs="Times New Roman"/>
          <w:b/>
          <w:sz w:val="28"/>
          <w:szCs w:val="28"/>
        </w:rPr>
        <w:t>правового акта.</w:t>
      </w:r>
    </w:p>
    <w:p w:rsidR="003A2988" w:rsidRDefault="003A2988" w:rsidP="00D7707E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66B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6BC">
        <w:rPr>
          <w:rFonts w:ascii="Times New Roman" w:hAnsi="Times New Roman" w:cs="Times New Roman"/>
          <w:sz w:val="28"/>
          <w:szCs w:val="28"/>
        </w:rPr>
        <w:t xml:space="preserve"> Думы Вышневолоцкого городского округа «О внесении изменений в решение Думы Вышневолоцкого городского округа от 25.12.2020 № 236 «Об утверждении Перечня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Вышневолоцкого городского округа» </w:t>
      </w:r>
      <w:r w:rsidRPr="003A2988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 свое действие на правоотношения, возникшие с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988" w:rsidRPr="003A2988" w:rsidRDefault="003A2988" w:rsidP="003A29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88" w:rsidRDefault="003A2988" w:rsidP="003A2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57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2988">
        <w:rPr>
          <w:rFonts w:ascii="Times New Roman" w:hAnsi="Times New Roman" w:cs="Times New Roman"/>
          <w:b/>
          <w:sz w:val="28"/>
          <w:szCs w:val="28"/>
        </w:rPr>
        <w:t>ланируемый период действия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нормативного правового акта.</w:t>
      </w:r>
    </w:p>
    <w:p w:rsidR="003A2988" w:rsidRDefault="003A2988" w:rsidP="003A29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2988">
        <w:rPr>
          <w:rFonts w:ascii="Times New Roman" w:hAnsi="Times New Roman" w:cs="Times New Roman"/>
          <w:sz w:val="28"/>
          <w:szCs w:val="28"/>
        </w:rPr>
        <w:t>Ограничения срока действия не устанавливаются.</w:t>
      </w:r>
    </w:p>
    <w:p w:rsidR="003A2988" w:rsidRPr="003A2988" w:rsidRDefault="003A2988" w:rsidP="003A29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A40B4" w:rsidRPr="00F666BC" w:rsidRDefault="002A40B4" w:rsidP="002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>Возможные последствия принятия правового акта.</w:t>
      </w:r>
    </w:p>
    <w:p w:rsidR="002A40B4" w:rsidRPr="00F666BC" w:rsidRDefault="00F210C4" w:rsidP="00F21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t xml:space="preserve">Принятие проекта РД позволит усовершенствовать порядок определения размера арендной платы за земельные участки государственная собственность на которые не разграничена, и предоставленные в аренду без торгов с видом разрешенного использования – связь. </w:t>
      </w:r>
      <w:r w:rsidR="002A40B4" w:rsidRPr="00F666BC">
        <w:rPr>
          <w:rFonts w:ascii="Times New Roman" w:hAnsi="Times New Roman" w:cs="Times New Roman"/>
          <w:sz w:val="28"/>
          <w:szCs w:val="28"/>
        </w:rPr>
        <w:t xml:space="preserve">Принятие правового акта </w:t>
      </w:r>
      <w:r w:rsidR="003C672B" w:rsidRPr="00F666BC">
        <w:rPr>
          <w:rFonts w:ascii="Times New Roman" w:hAnsi="Times New Roman" w:cs="Times New Roman"/>
          <w:sz w:val="28"/>
          <w:szCs w:val="28"/>
        </w:rPr>
        <w:t>необходимо для</w:t>
      </w:r>
      <w:r w:rsidR="00710392" w:rsidRPr="00F666BC">
        <w:rPr>
          <w:rFonts w:ascii="Times New Roman" w:hAnsi="Times New Roman" w:cs="Times New Roman"/>
          <w:sz w:val="28"/>
          <w:szCs w:val="28"/>
        </w:rPr>
        <w:t xml:space="preserve"> </w:t>
      </w:r>
      <w:r w:rsidR="002A40B4" w:rsidRPr="00F666BC">
        <w:rPr>
          <w:rFonts w:ascii="Times New Roman" w:hAnsi="Times New Roman" w:cs="Times New Roman"/>
          <w:sz w:val="28"/>
          <w:szCs w:val="28"/>
        </w:rPr>
        <w:t>недопущения уменьшения доходной части бюджета Вышневолоцкого городского округа в части доходов от арендной платы за землю и, одновременно</w:t>
      </w:r>
      <w:r w:rsidR="00F666BC">
        <w:rPr>
          <w:rFonts w:ascii="Times New Roman" w:hAnsi="Times New Roman" w:cs="Times New Roman"/>
          <w:sz w:val="28"/>
          <w:szCs w:val="28"/>
        </w:rPr>
        <w:t>,</w:t>
      </w:r>
      <w:r w:rsidR="002A40B4" w:rsidRPr="00F666BC">
        <w:rPr>
          <w:rFonts w:ascii="Times New Roman" w:hAnsi="Times New Roman" w:cs="Times New Roman"/>
          <w:sz w:val="28"/>
          <w:szCs w:val="28"/>
        </w:rPr>
        <w:t xml:space="preserve"> недопущения значительного ухудшени</w:t>
      </w:r>
      <w:r w:rsidR="003C672B" w:rsidRPr="00F666BC">
        <w:rPr>
          <w:rFonts w:ascii="Times New Roman" w:hAnsi="Times New Roman" w:cs="Times New Roman"/>
          <w:sz w:val="28"/>
          <w:szCs w:val="28"/>
        </w:rPr>
        <w:t>я положения арендаторов в 2021 году</w:t>
      </w:r>
      <w:r w:rsidR="002A40B4" w:rsidRPr="00F666BC">
        <w:rPr>
          <w:rFonts w:ascii="Times New Roman" w:hAnsi="Times New Roman" w:cs="Times New Roman"/>
          <w:sz w:val="28"/>
          <w:szCs w:val="28"/>
        </w:rPr>
        <w:t>.</w:t>
      </w:r>
    </w:p>
    <w:p w:rsidR="002A40B4" w:rsidRPr="00F666BC" w:rsidRDefault="002A40B4" w:rsidP="002A40B4">
      <w:pPr>
        <w:pStyle w:val="a4"/>
        <w:tabs>
          <w:tab w:val="left" w:pos="4019"/>
        </w:tabs>
        <w:spacing w:after="0" w:line="100" w:lineRule="atLeast"/>
        <w:ind w:left="720"/>
        <w:jc w:val="both"/>
        <w:rPr>
          <w:sz w:val="28"/>
          <w:szCs w:val="28"/>
        </w:rPr>
      </w:pPr>
    </w:p>
    <w:p w:rsidR="002A40B4" w:rsidRPr="00F666BC" w:rsidRDefault="003C672B" w:rsidP="003C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 xml:space="preserve">Оценка соответствия проекта правового акта федеральному и региональному законодательству. </w:t>
      </w:r>
    </w:p>
    <w:p w:rsidR="00F210C4" w:rsidRPr="00F666BC" w:rsidRDefault="003C672B" w:rsidP="00F21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t xml:space="preserve">Представленный проект РД соответствует основным направлениям деятельности в сфере </w:t>
      </w:r>
      <w:r w:rsidR="00105377" w:rsidRPr="00F666BC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710392" w:rsidRPr="00F666BC">
        <w:rPr>
          <w:rFonts w:ascii="Times New Roman" w:hAnsi="Times New Roman" w:cs="Times New Roman"/>
          <w:sz w:val="28"/>
          <w:szCs w:val="28"/>
        </w:rPr>
        <w:t>,</w:t>
      </w:r>
      <w:r w:rsidRPr="00F666BC">
        <w:rPr>
          <w:rFonts w:ascii="Times New Roman" w:hAnsi="Times New Roman" w:cs="Times New Roman"/>
          <w:sz w:val="28"/>
          <w:szCs w:val="28"/>
        </w:rPr>
        <w:t xml:space="preserve"> а также не противоречит федеральному и региональному законодательству.</w:t>
      </w:r>
      <w:r w:rsidR="00F210C4" w:rsidRPr="00F666BC">
        <w:rPr>
          <w:rFonts w:ascii="Times New Roman" w:hAnsi="Times New Roman" w:cs="Times New Roman"/>
          <w:sz w:val="28"/>
          <w:szCs w:val="28"/>
        </w:rPr>
        <w:t xml:space="preserve"> Принятие проекта РД не потребует внесения изменений в иные правовые акты Тверской области.</w:t>
      </w:r>
    </w:p>
    <w:p w:rsidR="003C672B" w:rsidRPr="00F666BC" w:rsidRDefault="003C672B" w:rsidP="003C67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0C4" w:rsidRPr="00F666BC" w:rsidRDefault="00F210C4" w:rsidP="00F21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666BC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проекта правового акта.</w:t>
      </w:r>
    </w:p>
    <w:p w:rsidR="00F210C4" w:rsidRPr="00F666BC" w:rsidRDefault="00F210C4" w:rsidP="00F21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t xml:space="preserve">Реализация проекта РД не потребует финансовых затрат из средств бюджета </w:t>
      </w:r>
      <w:r w:rsidR="00C54E12" w:rsidRPr="00F666BC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области.</w:t>
      </w:r>
    </w:p>
    <w:p w:rsidR="00F210C4" w:rsidRPr="00F666BC" w:rsidRDefault="00F210C4" w:rsidP="00F21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0C4" w:rsidRPr="00F666BC" w:rsidRDefault="00F210C4" w:rsidP="00C54E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>Информация о проведении оценки регулирующего воздействия и ее результатах.</w:t>
      </w:r>
    </w:p>
    <w:p w:rsidR="00F210C4" w:rsidRDefault="00F210C4" w:rsidP="00C54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 в соответствии с </w:t>
      </w:r>
      <w:hyperlink r:id="rId5" w:history="1">
        <w:r w:rsidRPr="00F666B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666BC">
        <w:rPr>
          <w:rFonts w:ascii="Times New Roman" w:hAnsi="Times New Roman" w:cs="Times New Roman"/>
          <w:sz w:val="28"/>
          <w:szCs w:val="28"/>
        </w:rPr>
        <w:t xml:space="preserve"> </w:t>
      </w:r>
      <w:r w:rsidR="00C54E12" w:rsidRPr="00F666B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 Вышневолоцкого городского округа, разрабатываемых Администрацией Вышневолоцкого городского округа, экспертизы муниципальных нормативных правовых актов  Вышневолоцкого городского округа, затрагивающих вопросы осуществления предпринимательской и инвестиционной деятельности</w:t>
      </w:r>
      <w:r w:rsidRPr="00F666B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C54E12" w:rsidRPr="00F666BC">
        <w:rPr>
          <w:rFonts w:ascii="Times New Roman" w:hAnsi="Times New Roman" w:cs="Times New Roman"/>
          <w:sz w:val="28"/>
          <w:szCs w:val="28"/>
        </w:rPr>
        <w:t>Администрации Вышневолоцкого городского округа</w:t>
      </w:r>
      <w:r w:rsidRPr="00F666BC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C54E12" w:rsidRPr="00F666BC">
        <w:rPr>
          <w:rFonts w:ascii="Times New Roman" w:hAnsi="Times New Roman" w:cs="Times New Roman"/>
          <w:sz w:val="28"/>
          <w:szCs w:val="28"/>
        </w:rPr>
        <w:t>21</w:t>
      </w:r>
      <w:r w:rsidRPr="00F666BC">
        <w:rPr>
          <w:rFonts w:ascii="Times New Roman" w:hAnsi="Times New Roman" w:cs="Times New Roman"/>
          <w:sz w:val="28"/>
          <w:szCs w:val="28"/>
        </w:rPr>
        <w:t>.0</w:t>
      </w:r>
      <w:r w:rsidR="00C54E12" w:rsidRPr="00F666BC">
        <w:rPr>
          <w:rFonts w:ascii="Times New Roman" w:hAnsi="Times New Roman" w:cs="Times New Roman"/>
          <w:sz w:val="28"/>
          <w:szCs w:val="28"/>
        </w:rPr>
        <w:t>1.2021</w:t>
      </w:r>
      <w:r w:rsidRPr="00F666BC">
        <w:rPr>
          <w:rFonts w:ascii="Times New Roman" w:hAnsi="Times New Roman" w:cs="Times New Roman"/>
          <w:sz w:val="28"/>
          <w:szCs w:val="28"/>
        </w:rPr>
        <w:t xml:space="preserve"> № </w:t>
      </w:r>
      <w:r w:rsidR="00C54E12" w:rsidRPr="00F666BC">
        <w:rPr>
          <w:rFonts w:ascii="Times New Roman" w:hAnsi="Times New Roman" w:cs="Times New Roman"/>
          <w:sz w:val="28"/>
          <w:szCs w:val="28"/>
        </w:rPr>
        <w:t>5</w:t>
      </w:r>
      <w:r w:rsidRPr="00F666BC">
        <w:rPr>
          <w:rFonts w:ascii="Times New Roman" w:hAnsi="Times New Roman" w:cs="Times New Roman"/>
          <w:sz w:val="28"/>
          <w:szCs w:val="28"/>
        </w:rPr>
        <w:t>, потребуется.</w:t>
      </w:r>
    </w:p>
    <w:p w:rsidR="00B10254" w:rsidRDefault="00B10254" w:rsidP="00C54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54" w:rsidRDefault="00B10254" w:rsidP="00C54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54" w:rsidRDefault="00B10254" w:rsidP="00C54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54" w:rsidRPr="00B10254" w:rsidRDefault="00B10254" w:rsidP="00B10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254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B10254" w:rsidRPr="00B10254" w:rsidRDefault="00B10254" w:rsidP="00B10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254">
        <w:rPr>
          <w:rFonts w:ascii="Times New Roman" w:hAnsi="Times New Roman" w:cs="Times New Roman"/>
          <w:sz w:val="28"/>
          <w:szCs w:val="28"/>
        </w:rPr>
        <w:t xml:space="preserve">земельно-имущественных отношений </w:t>
      </w:r>
    </w:p>
    <w:p w:rsidR="00B10254" w:rsidRPr="00B10254" w:rsidRDefault="00B10254" w:rsidP="00B10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254">
        <w:rPr>
          <w:rFonts w:ascii="Times New Roman" w:hAnsi="Times New Roman" w:cs="Times New Roman"/>
          <w:sz w:val="28"/>
          <w:szCs w:val="28"/>
        </w:rPr>
        <w:t xml:space="preserve">и жилищной политики Администрации </w:t>
      </w:r>
    </w:p>
    <w:p w:rsidR="00B10254" w:rsidRPr="00F666BC" w:rsidRDefault="00B10254" w:rsidP="00B10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254">
        <w:rPr>
          <w:rFonts w:ascii="Times New Roman" w:hAnsi="Times New Roman" w:cs="Times New Roman"/>
          <w:sz w:val="28"/>
          <w:szCs w:val="28"/>
        </w:rPr>
        <w:t>Вышневолоцкого городского округа                                              В.А. Спиридонова</w:t>
      </w:r>
    </w:p>
    <w:sectPr w:rsidR="00B10254" w:rsidRPr="00F666BC" w:rsidSect="00F666BC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9A2"/>
    <w:multiLevelType w:val="multilevel"/>
    <w:tmpl w:val="1B981986"/>
    <w:lvl w:ilvl="0">
      <w:start w:val="1"/>
      <w:numFmt w:val="bullet"/>
      <w:lvlText w:val=""/>
      <w:lvlJc w:val="left"/>
      <w:pPr>
        <w:ind w:left="13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A0121"/>
    <w:multiLevelType w:val="hybridMultilevel"/>
    <w:tmpl w:val="E10AFA8E"/>
    <w:lvl w:ilvl="0" w:tplc="D58045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9251BE"/>
    <w:multiLevelType w:val="multilevel"/>
    <w:tmpl w:val="4F1EC986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295"/>
        </w:tabs>
        <w:ind w:left="3295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4015"/>
        </w:tabs>
        <w:ind w:left="4015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4375"/>
        </w:tabs>
        <w:ind w:left="4375" w:hanging="360"/>
      </w:pPr>
      <w:rPr>
        <w:rFonts w:ascii="Symbol" w:hAnsi="Symbol" w:cs="Symbol" w:hint="default"/>
      </w:rPr>
    </w:lvl>
  </w:abstractNum>
  <w:abstractNum w:abstractNumId="3" w15:restartNumberingAfterBreak="0">
    <w:nsid w:val="41B20C12"/>
    <w:multiLevelType w:val="multilevel"/>
    <w:tmpl w:val="96BADB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52643"/>
    <w:multiLevelType w:val="multilevel"/>
    <w:tmpl w:val="2A1A73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EA596D"/>
    <w:multiLevelType w:val="hybridMultilevel"/>
    <w:tmpl w:val="2276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E8"/>
    <w:rsid w:val="00036E2E"/>
    <w:rsid w:val="000640A7"/>
    <w:rsid w:val="0009432D"/>
    <w:rsid w:val="00096FA1"/>
    <w:rsid w:val="000C7123"/>
    <w:rsid w:val="000D7A47"/>
    <w:rsid w:val="000F642A"/>
    <w:rsid w:val="00105377"/>
    <w:rsid w:val="00126DB2"/>
    <w:rsid w:val="001A37C8"/>
    <w:rsid w:val="001C0589"/>
    <w:rsid w:val="001D0486"/>
    <w:rsid w:val="001D1B48"/>
    <w:rsid w:val="001D655F"/>
    <w:rsid w:val="002776EB"/>
    <w:rsid w:val="002A40B4"/>
    <w:rsid w:val="0032246E"/>
    <w:rsid w:val="00390E6F"/>
    <w:rsid w:val="00391C31"/>
    <w:rsid w:val="003A2988"/>
    <w:rsid w:val="003C672B"/>
    <w:rsid w:val="003D097C"/>
    <w:rsid w:val="003E1C15"/>
    <w:rsid w:val="00481CFF"/>
    <w:rsid w:val="00487B3C"/>
    <w:rsid w:val="004D6B9D"/>
    <w:rsid w:val="00590114"/>
    <w:rsid w:val="00594742"/>
    <w:rsid w:val="005A40C4"/>
    <w:rsid w:val="005D5364"/>
    <w:rsid w:val="00632EFD"/>
    <w:rsid w:val="006362D6"/>
    <w:rsid w:val="00645B64"/>
    <w:rsid w:val="006840FB"/>
    <w:rsid w:val="006A563F"/>
    <w:rsid w:val="006C0205"/>
    <w:rsid w:val="006D3DF3"/>
    <w:rsid w:val="006F13BA"/>
    <w:rsid w:val="006F7F57"/>
    <w:rsid w:val="00706C9E"/>
    <w:rsid w:val="00710392"/>
    <w:rsid w:val="00793BD9"/>
    <w:rsid w:val="007970FF"/>
    <w:rsid w:val="007F727E"/>
    <w:rsid w:val="00812C42"/>
    <w:rsid w:val="008250BD"/>
    <w:rsid w:val="00866C8A"/>
    <w:rsid w:val="0090690C"/>
    <w:rsid w:val="009233E8"/>
    <w:rsid w:val="009376DC"/>
    <w:rsid w:val="00976BAF"/>
    <w:rsid w:val="009B4C1C"/>
    <w:rsid w:val="009C3D64"/>
    <w:rsid w:val="009C5D4F"/>
    <w:rsid w:val="00AC6C92"/>
    <w:rsid w:val="00B10254"/>
    <w:rsid w:val="00B263E8"/>
    <w:rsid w:val="00B971D6"/>
    <w:rsid w:val="00C11D47"/>
    <w:rsid w:val="00C31078"/>
    <w:rsid w:val="00C44394"/>
    <w:rsid w:val="00C5270A"/>
    <w:rsid w:val="00C54E12"/>
    <w:rsid w:val="00CB0600"/>
    <w:rsid w:val="00CD289F"/>
    <w:rsid w:val="00D340D9"/>
    <w:rsid w:val="00D607E2"/>
    <w:rsid w:val="00D64BC1"/>
    <w:rsid w:val="00D7707E"/>
    <w:rsid w:val="00D80E7E"/>
    <w:rsid w:val="00D84EEE"/>
    <w:rsid w:val="00D93261"/>
    <w:rsid w:val="00DE3E41"/>
    <w:rsid w:val="00DF2C00"/>
    <w:rsid w:val="00E07B46"/>
    <w:rsid w:val="00E60A27"/>
    <w:rsid w:val="00F210C4"/>
    <w:rsid w:val="00F65E87"/>
    <w:rsid w:val="00F666BC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93AE"/>
  <w15:docId w15:val="{ACA0BAFD-10DD-46A7-9214-0C5FE865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46"/>
  </w:style>
  <w:style w:type="paragraph" w:styleId="1">
    <w:name w:val="heading 1"/>
    <w:basedOn w:val="a"/>
    <w:link w:val="10"/>
    <w:uiPriority w:val="9"/>
    <w:qFormat/>
    <w:rsid w:val="00C3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E8"/>
    <w:pPr>
      <w:ind w:left="720"/>
      <w:contextualSpacing/>
    </w:pPr>
  </w:style>
  <w:style w:type="paragraph" w:customStyle="1" w:styleId="a4">
    <w:name w:val="Базовый"/>
    <w:rsid w:val="00036E2E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character" w:customStyle="1" w:styleId="a5">
    <w:name w:val="Текст выноски Знак"/>
    <w:basedOn w:val="a0"/>
    <w:rsid w:val="001053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rsid w:val="00105377"/>
    <w:rPr>
      <w:color w:val="808080"/>
    </w:rPr>
  </w:style>
  <w:style w:type="character" w:customStyle="1" w:styleId="ListLabel1">
    <w:name w:val="ListLabel 1"/>
    <w:rsid w:val="00105377"/>
    <w:rPr>
      <w:rFonts w:cs="Symbol"/>
    </w:rPr>
  </w:style>
  <w:style w:type="character" w:customStyle="1" w:styleId="ListLabel2">
    <w:name w:val="ListLabel 2"/>
    <w:rsid w:val="00105377"/>
    <w:rPr>
      <w:rFonts w:cs="Courier New"/>
    </w:rPr>
  </w:style>
  <w:style w:type="character" w:customStyle="1" w:styleId="ListLabel3">
    <w:name w:val="ListLabel 3"/>
    <w:rsid w:val="00105377"/>
    <w:rPr>
      <w:rFonts w:cs="Wingdings"/>
    </w:rPr>
  </w:style>
  <w:style w:type="character" w:customStyle="1" w:styleId="a7">
    <w:name w:val="Маркеры списка"/>
    <w:rsid w:val="00105377"/>
    <w:rPr>
      <w:rFonts w:ascii="OpenSymbol" w:eastAsia="OpenSymbol" w:hAnsi="OpenSymbol" w:cs="OpenSymbol"/>
    </w:rPr>
  </w:style>
  <w:style w:type="paragraph" w:customStyle="1" w:styleId="11">
    <w:name w:val="Заголовок1"/>
    <w:basedOn w:val="a4"/>
    <w:next w:val="a8"/>
    <w:rsid w:val="001053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4"/>
    <w:link w:val="a9"/>
    <w:rsid w:val="00105377"/>
    <w:pPr>
      <w:spacing w:after="120"/>
    </w:pPr>
  </w:style>
  <w:style w:type="character" w:customStyle="1" w:styleId="a9">
    <w:name w:val="Основной текст Знак"/>
    <w:basedOn w:val="a0"/>
    <w:link w:val="a8"/>
    <w:rsid w:val="00105377"/>
    <w:rPr>
      <w:rFonts w:ascii="Calibri" w:eastAsia="Times New Roman" w:hAnsi="Calibri" w:cs="Calibri"/>
    </w:rPr>
  </w:style>
  <w:style w:type="paragraph" w:styleId="aa">
    <w:name w:val="List"/>
    <w:basedOn w:val="a8"/>
    <w:rsid w:val="00105377"/>
    <w:rPr>
      <w:rFonts w:cs="Mangal"/>
    </w:rPr>
  </w:style>
  <w:style w:type="paragraph" w:styleId="ab">
    <w:name w:val="Title"/>
    <w:basedOn w:val="a4"/>
    <w:link w:val="ac"/>
    <w:rsid w:val="00105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Заголовок Знак"/>
    <w:basedOn w:val="a0"/>
    <w:link w:val="ab"/>
    <w:rsid w:val="00105377"/>
    <w:rPr>
      <w:rFonts w:ascii="Calibri" w:eastAsia="Times New Roman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105377"/>
    <w:pPr>
      <w:spacing w:after="0" w:line="240" w:lineRule="auto"/>
      <w:ind w:left="220" w:hanging="220"/>
    </w:pPr>
  </w:style>
  <w:style w:type="paragraph" w:styleId="ad">
    <w:name w:val="index heading"/>
    <w:basedOn w:val="a4"/>
    <w:rsid w:val="00105377"/>
    <w:pPr>
      <w:suppressLineNumbers/>
    </w:pPr>
    <w:rPr>
      <w:rFonts w:cs="Mangal"/>
    </w:rPr>
  </w:style>
  <w:style w:type="paragraph" w:styleId="ae">
    <w:name w:val="Balloon Text"/>
    <w:basedOn w:val="a4"/>
    <w:link w:val="13"/>
    <w:rsid w:val="0010537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e"/>
    <w:rsid w:val="00105377"/>
    <w:rPr>
      <w:rFonts w:ascii="Tahoma" w:eastAsia="Times New Roman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105377"/>
  </w:style>
  <w:style w:type="character" w:styleId="af0">
    <w:name w:val="Strong"/>
    <w:uiPriority w:val="22"/>
    <w:qFormat/>
    <w:rsid w:val="00105377"/>
    <w:rPr>
      <w:b/>
      <w:bCs/>
    </w:rPr>
  </w:style>
  <w:style w:type="character" w:customStyle="1" w:styleId="af1">
    <w:name w:val="Гипертекстовая ссылка"/>
    <w:basedOn w:val="a0"/>
    <w:uiPriority w:val="99"/>
    <w:rsid w:val="0010537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31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31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2">
    <w:name w:val="Hyperlink"/>
    <w:basedOn w:val="a0"/>
    <w:rsid w:val="00C31078"/>
    <w:rPr>
      <w:color w:val="0066CC"/>
      <w:u w:val="single"/>
    </w:rPr>
  </w:style>
  <w:style w:type="paragraph" w:customStyle="1" w:styleId="pboth">
    <w:name w:val="pboth"/>
    <w:basedOn w:val="a"/>
    <w:rsid w:val="00C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7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Normal (Web)"/>
    <w:basedOn w:val="a"/>
    <w:uiPriority w:val="99"/>
    <w:semiHidden/>
    <w:unhideWhenUsed/>
    <w:rsid w:val="00D6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wercase">
    <w:name w:val="lowercase"/>
    <w:basedOn w:val="a0"/>
    <w:rsid w:val="00FF570D"/>
  </w:style>
  <w:style w:type="paragraph" w:customStyle="1" w:styleId="ConsPlusTitle">
    <w:name w:val="ConsPlusTitle"/>
    <w:rsid w:val="00F21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">
    <w:name w:val="Body text_"/>
    <w:basedOn w:val="a0"/>
    <w:link w:val="14"/>
    <w:rsid w:val="00B1025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B10254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20849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8101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8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970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2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5365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710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0600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255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2D1D1"/>
                        <w:right w:val="none" w:sz="0" w:space="0" w:color="auto"/>
                      </w:divBdr>
                      <w:divsChild>
                        <w:div w:id="10346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97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2048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8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2692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30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570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2D1D1"/>
                        <w:right w:val="none" w:sz="0" w:space="0" w:color="auto"/>
                      </w:divBdr>
                      <w:divsChild>
                        <w:div w:id="12720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3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2D1D1"/>
                    <w:right w:val="none" w:sz="0" w:space="0" w:color="auto"/>
                  </w:divBdr>
                  <w:divsChild>
                    <w:div w:id="10532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0706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6400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111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2140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288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1076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4369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898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3687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0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6732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635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2D1D1"/>
                        <w:right w:val="none" w:sz="0" w:space="0" w:color="auto"/>
                      </w:divBdr>
                      <w:divsChild>
                        <w:div w:id="4278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658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4737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7A5F5FA6BCEC066CB99C3B7319705CC88C692ECB7FAA70E287CF826020EBBF6C67A20F45D76A3FA86A5c8S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</dc:creator>
  <cp:keywords/>
  <dc:description/>
  <cp:lastModifiedBy>nic</cp:lastModifiedBy>
  <cp:revision>7</cp:revision>
  <cp:lastPrinted>2021-06-18T05:27:00Z</cp:lastPrinted>
  <dcterms:created xsi:type="dcterms:W3CDTF">2021-07-04T18:06:00Z</dcterms:created>
  <dcterms:modified xsi:type="dcterms:W3CDTF">2021-07-20T07:55:00Z</dcterms:modified>
</cp:coreProperties>
</file>