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C1" w:rsidRPr="00FC6FCD" w:rsidRDefault="00A253C1" w:rsidP="00821055">
      <w:pPr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FC6FCD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A253C1" w:rsidRPr="00FC6FCD" w:rsidRDefault="00364191" w:rsidP="00821055">
      <w:pPr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FC6FCD">
        <w:rPr>
          <w:rFonts w:ascii="Times New Roman" w:hAnsi="Times New Roman" w:cs="Times New Roman"/>
          <w:sz w:val="24"/>
          <w:szCs w:val="24"/>
        </w:rPr>
        <w:t>р</w:t>
      </w:r>
      <w:r w:rsidR="00A253C1" w:rsidRPr="00FC6FCD">
        <w:rPr>
          <w:rFonts w:ascii="Times New Roman" w:hAnsi="Times New Roman" w:cs="Times New Roman"/>
          <w:sz w:val="24"/>
          <w:szCs w:val="24"/>
        </w:rPr>
        <w:t>аспоряжением председателя</w:t>
      </w:r>
    </w:p>
    <w:p w:rsidR="00821055" w:rsidRDefault="00A253C1" w:rsidP="00821055">
      <w:pPr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FC6FCD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22258F">
        <w:rPr>
          <w:rFonts w:ascii="Times New Roman" w:hAnsi="Times New Roman" w:cs="Times New Roman"/>
          <w:sz w:val="24"/>
          <w:szCs w:val="24"/>
        </w:rPr>
        <w:t xml:space="preserve">города </w:t>
      </w:r>
    </w:p>
    <w:p w:rsidR="0022258F" w:rsidRPr="00FC6FCD" w:rsidRDefault="0022258F" w:rsidP="00821055">
      <w:pPr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Вышний Волочек</w:t>
      </w:r>
    </w:p>
    <w:p w:rsidR="00A253C1" w:rsidRPr="00FC6FCD" w:rsidRDefault="00821055" w:rsidP="00821055">
      <w:pPr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FC6FCD">
        <w:rPr>
          <w:rFonts w:ascii="Times New Roman" w:hAnsi="Times New Roman" w:cs="Times New Roman"/>
          <w:sz w:val="24"/>
          <w:szCs w:val="24"/>
        </w:rPr>
        <w:t>о</w:t>
      </w:r>
      <w:r w:rsidR="00B25C6C" w:rsidRPr="00FC6FCD">
        <w:rPr>
          <w:rFonts w:ascii="Times New Roman" w:hAnsi="Times New Roman" w:cs="Times New Roman"/>
          <w:sz w:val="24"/>
          <w:szCs w:val="24"/>
        </w:rPr>
        <w:t xml:space="preserve">т </w:t>
      </w:r>
      <w:r w:rsidR="00046036">
        <w:rPr>
          <w:rFonts w:ascii="Times New Roman" w:hAnsi="Times New Roman" w:cs="Times New Roman"/>
          <w:sz w:val="24"/>
          <w:szCs w:val="24"/>
        </w:rPr>
        <w:t>20</w:t>
      </w:r>
      <w:r w:rsidR="002173E8" w:rsidRPr="00FC6FCD">
        <w:rPr>
          <w:rFonts w:ascii="Times New Roman" w:hAnsi="Times New Roman" w:cs="Times New Roman"/>
          <w:sz w:val="24"/>
          <w:szCs w:val="24"/>
        </w:rPr>
        <w:t>.12.201</w:t>
      </w:r>
      <w:r w:rsidR="00A66647" w:rsidRPr="00FC6FCD">
        <w:rPr>
          <w:rFonts w:ascii="Times New Roman" w:hAnsi="Times New Roman" w:cs="Times New Roman"/>
          <w:sz w:val="24"/>
          <w:szCs w:val="24"/>
        </w:rPr>
        <w:t>8</w:t>
      </w:r>
      <w:r w:rsidR="00A253C1" w:rsidRPr="00FC6F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173E8" w:rsidRPr="00FC6FCD">
        <w:rPr>
          <w:rFonts w:ascii="Times New Roman" w:hAnsi="Times New Roman" w:cs="Times New Roman"/>
          <w:sz w:val="24"/>
          <w:szCs w:val="24"/>
        </w:rPr>
        <w:t>№</w:t>
      </w:r>
      <w:r w:rsidR="004E48D9" w:rsidRPr="00FC6FCD">
        <w:rPr>
          <w:rFonts w:ascii="Times New Roman" w:hAnsi="Times New Roman" w:cs="Times New Roman"/>
          <w:sz w:val="24"/>
          <w:szCs w:val="24"/>
        </w:rPr>
        <w:t xml:space="preserve"> 1</w:t>
      </w:r>
      <w:r w:rsidR="00046036">
        <w:rPr>
          <w:rFonts w:ascii="Times New Roman" w:hAnsi="Times New Roman" w:cs="Times New Roman"/>
          <w:sz w:val="24"/>
          <w:szCs w:val="24"/>
        </w:rPr>
        <w:t>3</w:t>
      </w:r>
      <w:r w:rsidR="003D23E0" w:rsidRPr="00FC6FCD">
        <w:rPr>
          <w:rFonts w:ascii="Times New Roman" w:hAnsi="Times New Roman" w:cs="Times New Roman"/>
          <w:sz w:val="24"/>
          <w:szCs w:val="24"/>
        </w:rPr>
        <w:t>-р</w:t>
      </w:r>
    </w:p>
    <w:p w:rsidR="002173E8" w:rsidRPr="00FC6FCD" w:rsidRDefault="002173E8" w:rsidP="00821055">
      <w:pPr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color w:val="303234"/>
          <w:sz w:val="24"/>
          <w:szCs w:val="24"/>
        </w:rPr>
      </w:pPr>
    </w:p>
    <w:p w:rsidR="002173E8" w:rsidRPr="00FC6FCD" w:rsidRDefault="00A253C1" w:rsidP="0021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FCD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A253C1" w:rsidRPr="00FC6FCD" w:rsidRDefault="00A253C1" w:rsidP="00217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FCD">
        <w:rPr>
          <w:rFonts w:ascii="Times New Roman" w:hAnsi="Times New Roman" w:cs="Times New Roman"/>
          <w:sz w:val="24"/>
          <w:szCs w:val="24"/>
        </w:rPr>
        <w:t xml:space="preserve"> деятельности Контрольно-счетной палаты  </w:t>
      </w:r>
      <w:r w:rsidR="00046036">
        <w:rPr>
          <w:rFonts w:ascii="Times New Roman" w:hAnsi="Times New Roman" w:cs="Times New Roman"/>
          <w:sz w:val="24"/>
          <w:szCs w:val="24"/>
        </w:rPr>
        <w:t xml:space="preserve">города Вышний Волочек </w:t>
      </w:r>
    </w:p>
    <w:p w:rsidR="00A253C1" w:rsidRPr="00FC6FCD" w:rsidRDefault="00CB1441" w:rsidP="0033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FCD">
        <w:rPr>
          <w:rFonts w:ascii="Times New Roman" w:hAnsi="Times New Roman" w:cs="Times New Roman"/>
          <w:sz w:val="24"/>
          <w:szCs w:val="24"/>
        </w:rPr>
        <w:t>на 201</w:t>
      </w:r>
      <w:r w:rsidR="00A66647" w:rsidRPr="00FC6FCD">
        <w:rPr>
          <w:rFonts w:ascii="Times New Roman" w:hAnsi="Times New Roman" w:cs="Times New Roman"/>
          <w:sz w:val="24"/>
          <w:szCs w:val="24"/>
        </w:rPr>
        <w:t>9</w:t>
      </w:r>
      <w:r w:rsidR="00A253C1" w:rsidRPr="00FC6FC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jc w:val="center"/>
        <w:tblLayout w:type="fixed"/>
        <w:tblLook w:val="0200"/>
      </w:tblPr>
      <w:tblGrid>
        <w:gridCol w:w="657"/>
        <w:gridCol w:w="160"/>
        <w:gridCol w:w="5617"/>
        <w:gridCol w:w="1701"/>
        <w:gridCol w:w="1276"/>
      </w:tblGrid>
      <w:tr w:rsidR="00A253C1" w:rsidRPr="0002516D" w:rsidTr="00692077">
        <w:trPr>
          <w:trHeight w:val="906"/>
          <w:jc w:val="center"/>
        </w:trPr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A253C1" w:rsidP="00224223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A253C1" w:rsidP="00224223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3C1" w:rsidRPr="00FC6FCD" w:rsidRDefault="00A253C1" w:rsidP="00224223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53C1" w:rsidRPr="00FC6FCD" w:rsidRDefault="00A253C1" w:rsidP="00224223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>Период проведения мероприятия</w:t>
            </w:r>
          </w:p>
        </w:tc>
      </w:tr>
      <w:tr w:rsidR="00A253C1" w:rsidRPr="0002516D" w:rsidTr="00692077">
        <w:trPr>
          <w:trHeight w:val="286"/>
          <w:jc w:val="center"/>
        </w:trPr>
        <w:tc>
          <w:tcPr>
            <w:tcW w:w="9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A253C1" w:rsidP="00A66647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C6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FC6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A253C1" w:rsidRPr="0002516D" w:rsidTr="00692077">
        <w:trPr>
          <w:jc w:val="center"/>
        </w:trPr>
        <w:tc>
          <w:tcPr>
            <w:tcW w:w="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A253C1" w:rsidP="00A66647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6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A253C1" w:rsidP="00DF3604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заключений и письменных ответов в соответствии с поручениями Вышневолоцко</w:t>
            </w:r>
            <w:r w:rsidR="00DF3604" w:rsidRPr="00FC6FCD">
              <w:rPr>
                <w:rFonts w:ascii="Times New Roman" w:hAnsi="Times New Roman" w:cs="Times New Roman"/>
                <w:sz w:val="24"/>
                <w:szCs w:val="24"/>
              </w:rPr>
              <w:t>й городской Думы</w:t>
            </w: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, Главы </w:t>
            </w:r>
            <w:r w:rsidR="00DF3604" w:rsidRPr="00FC6FCD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F411B2" w:rsidRPr="00FC6F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3604" w:rsidRPr="00FC6FCD">
              <w:rPr>
                <w:rFonts w:ascii="Times New Roman" w:hAnsi="Times New Roman" w:cs="Times New Roman"/>
                <w:sz w:val="24"/>
                <w:szCs w:val="24"/>
              </w:rPr>
              <w:t>да Вышний Волочек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431D18" w:rsidP="00431D18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8A3BF6" w:rsidP="008A3BF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253C1" w:rsidRPr="0002516D" w:rsidTr="00692077">
        <w:trPr>
          <w:jc w:val="center"/>
        </w:trPr>
        <w:tc>
          <w:tcPr>
            <w:tcW w:w="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A253C1" w:rsidP="00A66647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A253C1" w:rsidP="00DF3604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 представление заключений по проектам решений </w:t>
            </w:r>
            <w:r w:rsidR="00DF3604" w:rsidRPr="00FC6FCD">
              <w:rPr>
                <w:rFonts w:ascii="Times New Roman" w:hAnsi="Times New Roman" w:cs="Times New Roman"/>
                <w:sz w:val="24"/>
                <w:szCs w:val="24"/>
              </w:rPr>
              <w:t>Вышневолоцкой городской Думы</w:t>
            </w: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решение </w:t>
            </w:r>
            <w:r w:rsidR="00DF3604" w:rsidRPr="00FC6FCD">
              <w:rPr>
                <w:rFonts w:ascii="Times New Roman" w:hAnsi="Times New Roman" w:cs="Times New Roman"/>
                <w:sz w:val="24"/>
                <w:szCs w:val="24"/>
              </w:rPr>
              <w:t>Вышневолоцкой городской Думы</w:t>
            </w: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  «О бюджете муниципального образования </w:t>
            </w:r>
            <w:r w:rsidR="00DF3604"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«Город Вышний Волочек </w:t>
            </w:r>
            <w:r w:rsidR="00C01C4A" w:rsidRPr="00FC6FCD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A66647" w:rsidRPr="00FC6F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1C4A"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66647" w:rsidRPr="00FC6F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1C4A"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66647" w:rsidRPr="00FC6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 годов».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431D18" w:rsidP="00431D18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A253C1" w:rsidP="008A3BF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253C1" w:rsidRPr="0002516D" w:rsidTr="00692077">
        <w:trPr>
          <w:jc w:val="center"/>
        </w:trPr>
        <w:tc>
          <w:tcPr>
            <w:tcW w:w="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A253C1" w:rsidP="00A66647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224223" w:rsidP="00484140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253C1" w:rsidRPr="00FC6FCD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финансово-экономической экспертизы проектов муниципальных правовых актов в части, касающейся расходныхобязательств муниципального образования, а также муниципальных программ.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431D18" w:rsidP="00431D18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A253C1" w:rsidP="008A3BF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253C1" w:rsidRPr="0002516D" w:rsidTr="00692077">
        <w:trPr>
          <w:jc w:val="center"/>
        </w:trPr>
        <w:tc>
          <w:tcPr>
            <w:tcW w:w="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A253C1" w:rsidP="00A66647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 1.4. 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A253C1" w:rsidP="009576FD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</w:t>
            </w:r>
            <w:r w:rsidR="009576FD" w:rsidRPr="00FC6FCD">
              <w:rPr>
                <w:rFonts w:ascii="Times New Roman" w:hAnsi="Times New Roman" w:cs="Times New Roman"/>
                <w:sz w:val="24"/>
                <w:szCs w:val="24"/>
              </w:rPr>
              <w:t>Вышневолоцкой городской Думе</w:t>
            </w: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деятельности Контрольно-счетной пала</w:t>
            </w:r>
            <w:r w:rsidR="00C01C4A"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9576FD"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города Вышний Волочек </w:t>
            </w:r>
            <w:r w:rsidR="00C01C4A"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A66647" w:rsidRPr="00FC6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431D18" w:rsidP="00431D18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A253C1" w:rsidP="008A3BF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A253C1" w:rsidRPr="0002516D" w:rsidTr="00692077">
        <w:trPr>
          <w:jc w:val="center"/>
        </w:trPr>
        <w:tc>
          <w:tcPr>
            <w:tcW w:w="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A253C1" w:rsidP="00A66647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</w:t>
            </w:r>
            <w:r w:rsidR="008A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6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04674F" w:rsidP="00C43ACC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 представление заключени</w:t>
            </w:r>
            <w:r w:rsidR="00C43ACC" w:rsidRPr="00FC6F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C43ACC" w:rsidRPr="00FC6F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C43ACC" w:rsidRPr="00FC6F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>Вышневолоцкой городской Думы«О бюджете муниципального образования «Город Вышний Волочек на 2020 год и на плановый период 2021 и 2022 годов».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A253C1" w:rsidP="0004674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A253C1" w:rsidP="008A3BF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253C1" w:rsidRPr="0002516D" w:rsidTr="00692077">
        <w:trPr>
          <w:jc w:val="center"/>
        </w:trPr>
        <w:tc>
          <w:tcPr>
            <w:tcW w:w="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1E2D9C" w:rsidP="008A459C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8A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3C1" w:rsidRPr="00FC6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A253C1" w:rsidP="0004674F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оперативного контроля за исполнением бюджета  </w:t>
            </w:r>
            <w:r w:rsidRPr="00FC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04674F" w:rsidRPr="00FC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«Город Вышний Волочек» </w:t>
            </w:r>
            <w:r w:rsidR="00C01C4A" w:rsidRPr="00FC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 w:rsidR="00A66647" w:rsidRPr="00FC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C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 и представление заключений в </w:t>
            </w:r>
            <w:r w:rsidR="0004674F" w:rsidRPr="00FC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Вышневолоцкую городскую Думу</w:t>
            </w:r>
            <w:r w:rsidRPr="00FC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администрацию </w:t>
            </w:r>
            <w:r w:rsidR="0004674F" w:rsidRPr="00FC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Pr="00FC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результатам   исполнения бюджета муниципального образования </w:t>
            </w:r>
            <w:r w:rsidR="0004674F" w:rsidRPr="00FC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«Город </w:t>
            </w:r>
            <w:r w:rsidR="0004674F" w:rsidRPr="00FC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Вышний Волочек» </w:t>
            </w:r>
            <w:r w:rsidRPr="00FC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A66647" w:rsidRPr="00FC6F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FC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</w:t>
            </w:r>
            <w:r w:rsidR="00C01C4A" w:rsidRPr="00FC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тал, I полугодие, 9 месяцев 201</w:t>
            </w:r>
            <w:r w:rsidR="00A66647" w:rsidRPr="00FC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C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ED6EE3" w:rsidP="00ED6EE3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A253C1" w:rsidP="008A3BF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253C1" w:rsidRPr="0002516D" w:rsidTr="00692077">
        <w:trPr>
          <w:jc w:val="center"/>
        </w:trPr>
        <w:tc>
          <w:tcPr>
            <w:tcW w:w="9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53C1" w:rsidRPr="00FC6FCD" w:rsidRDefault="00A253C1" w:rsidP="008A3BF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Контрольная деятельность</w:t>
            </w:r>
          </w:p>
        </w:tc>
      </w:tr>
      <w:tr w:rsidR="0004674F" w:rsidRPr="0002516D" w:rsidTr="00692077">
        <w:trPr>
          <w:jc w:val="center"/>
        </w:trPr>
        <w:tc>
          <w:tcPr>
            <w:tcW w:w="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674F" w:rsidRPr="00FC6FCD" w:rsidRDefault="0004674F" w:rsidP="008A459C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674F" w:rsidRPr="00FC6FCD" w:rsidRDefault="00FC6FCD" w:rsidP="00FC6FCD">
            <w:pPr>
              <w:pStyle w:val="TableContents"/>
              <w:rPr>
                <w:rFonts w:cs="Times New Roman"/>
              </w:rPr>
            </w:pPr>
            <w:r w:rsidRPr="00FC6FCD">
              <w:rPr>
                <w:lang w:val="ru-RU"/>
              </w:rPr>
              <w:t>Проведение внешней проверки бюджетной отчетности главных администраторов средств местного бюджета за 2018 год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674F" w:rsidRPr="00FC6FCD" w:rsidRDefault="0004674F" w:rsidP="00604507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4674F" w:rsidRPr="00FC6FCD" w:rsidRDefault="0004674F" w:rsidP="008A3BF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FC6FC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FC6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</w:t>
            </w:r>
          </w:p>
        </w:tc>
      </w:tr>
      <w:tr w:rsidR="001658DD" w:rsidRPr="0002516D" w:rsidTr="00692077">
        <w:trPr>
          <w:jc w:val="center"/>
        </w:trPr>
        <w:tc>
          <w:tcPr>
            <w:tcW w:w="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58DD" w:rsidRPr="006E3F03" w:rsidRDefault="00F664E7" w:rsidP="008A459C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4C07" w:rsidRPr="006E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58DD" w:rsidRPr="006E3F03" w:rsidRDefault="00F94873" w:rsidP="006E3F03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4E4063" w:rsidRPr="006E3F03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6E3F0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бюджета, направленных в форме субсидий на финансовое обеспечение муниципального задания на оказание муниципал</w:t>
            </w:r>
            <w:r w:rsidR="00363BCB" w:rsidRPr="006E3F03">
              <w:rPr>
                <w:rFonts w:ascii="Times New Roman" w:hAnsi="Times New Roman" w:cs="Times New Roman"/>
                <w:sz w:val="24"/>
                <w:szCs w:val="24"/>
              </w:rPr>
              <w:t>ьных услуг и иные цели МБ</w:t>
            </w:r>
            <w:r w:rsidR="006E3F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3BCB" w:rsidRPr="006E3F03">
              <w:rPr>
                <w:rFonts w:ascii="Times New Roman" w:hAnsi="Times New Roman" w:cs="Times New Roman"/>
                <w:sz w:val="24"/>
                <w:szCs w:val="24"/>
              </w:rPr>
              <w:t>ОУ «Детский сад № 7</w:t>
            </w:r>
            <w:r w:rsidRPr="006E3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3F03" w:rsidRPr="006E3F03">
              <w:rPr>
                <w:rFonts w:ascii="Times New Roman" w:hAnsi="Times New Roman" w:cs="Times New Roman"/>
                <w:sz w:val="24"/>
                <w:szCs w:val="24"/>
              </w:rPr>
              <w:t xml:space="preserve"> за 2017-2018 год</w:t>
            </w:r>
            <w:r w:rsidR="00CD1F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E3F03" w:rsidRPr="006E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58DD" w:rsidRPr="006E3F03" w:rsidRDefault="00EE448D" w:rsidP="00EE448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58DD" w:rsidRPr="006E3F03" w:rsidRDefault="00363BCB" w:rsidP="00363BCB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–III </w:t>
            </w:r>
            <w:r w:rsidRPr="006E3F0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6E3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</w:t>
            </w:r>
          </w:p>
        </w:tc>
      </w:tr>
      <w:tr w:rsidR="00502979" w:rsidRPr="0002516D" w:rsidTr="00692077">
        <w:trPr>
          <w:jc w:val="center"/>
        </w:trPr>
        <w:tc>
          <w:tcPr>
            <w:tcW w:w="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979" w:rsidRPr="006E3F03" w:rsidRDefault="00502979" w:rsidP="008A459C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979" w:rsidRPr="006E3F03" w:rsidRDefault="00502979" w:rsidP="00CD1F7E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местного бюджета, направленных в форме субсидий на финансовое обеспечение муниципального задания на оказание муниципальных услуг и иные цели МБУ </w:t>
            </w:r>
            <w:r w:rsidR="00CD1F7E">
              <w:rPr>
                <w:rFonts w:ascii="Times New Roman" w:hAnsi="Times New Roman" w:cs="Times New Roman"/>
                <w:sz w:val="24"/>
                <w:szCs w:val="24"/>
              </w:rPr>
              <w:t xml:space="preserve">ОЛ </w:t>
            </w:r>
            <w:r w:rsidRPr="006E3F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F7E"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  <w:r w:rsidRPr="006E3F03">
              <w:rPr>
                <w:rFonts w:ascii="Times New Roman" w:hAnsi="Times New Roman" w:cs="Times New Roman"/>
                <w:sz w:val="24"/>
                <w:szCs w:val="24"/>
              </w:rPr>
              <w:t>» за 2017-2018 год</w:t>
            </w:r>
            <w:r w:rsidR="00CD1F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979" w:rsidRPr="006E3F03" w:rsidRDefault="00502979" w:rsidP="00A04B0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979" w:rsidRPr="006E3F03" w:rsidRDefault="00502979" w:rsidP="00A04B0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–</w:t>
            </w:r>
            <w:r w:rsidRPr="00FC6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E3F0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6E3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</w:t>
            </w:r>
          </w:p>
        </w:tc>
      </w:tr>
      <w:tr w:rsidR="00502979" w:rsidRPr="0086424B" w:rsidTr="00692077">
        <w:trPr>
          <w:jc w:val="center"/>
        </w:trPr>
        <w:tc>
          <w:tcPr>
            <w:tcW w:w="9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979" w:rsidRPr="0086424B" w:rsidRDefault="00502979" w:rsidP="00F664E7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Иные мероприятия</w:t>
            </w:r>
          </w:p>
        </w:tc>
      </w:tr>
      <w:tr w:rsidR="0086424B" w:rsidRPr="0086424B" w:rsidTr="00692077">
        <w:trPr>
          <w:jc w:val="center"/>
        </w:trPr>
        <w:tc>
          <w:tcPr>
            <w:tcW w:w="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24B" w:rsidRPr="0086424B" w:rsidRDefault="0086424B" w:rsidP="00A66647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24B" w:rsidRPr="0086424B" w:rsidRDefault="0086424B" w:rsidP="0086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>Участие в  заседаниях Вышневолоцкой городской Думы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424B" w:rsidRDefault="0086424B" w:rsidP="00286BB3">
            <w:pPr>
              <w:jc w:val="center"/>
            </w:pPr>
            <w:r w:rsidRPr="007025D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24B" w:rsidRPr="0086424B" w:rsidRDefault="0086424B" w:rsidP="00A04B0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6424B" w:rsidRPr="0086424B" w:rsidTr="00692077">
        <w:trPr>
          <w:jc w:val="center"/>
        </w:trPr>
        <w:tc>
          <w:tcPr>
            <w:tcW w:w="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24B" w:rsidRPr="0086424B" w:rsidRDefault="00286BB3" w:rsidP="00A66647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24B" w:rsidRPr="0086424B" w:rsidRDefault="0086424B" w:rsidP="0086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организации деятельности Контрольно-счетной палаты города Вышний Волочек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424B" w:rsidRDefault="0086424B" w:rsidP="00286BB3">
            <w:pPr>
              <w:jc w:val="center"/>
            </w:pPr>
            <w:r w:rsidRPr="007025D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24B" w:rsidRPr="0086424B" w:rsidRDefault="0086424B" w:rsidP="00A04B0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6424B" w:rsidRPr="0086424B" w:rsidTr="00692077">
        <w:trPr>
          <w:jc w:val="center"/>
        </w:trPr>
        <w:tc>
          <w:tcPr>
            <w:tcW w:w="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24B" w:rsidRPr="0086424B" w:rsidRDefault="0086424B" w:rsidP="00A66647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24B" w:rsidRPr="0086424B" w:rsidRDefault="0086424B" w:rsidP="0086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>Разработка внутренних нормативных правовых актов регламентирующих деятельность Контрольно-счетной палаты города Вышний Волочек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424B" w:rsidRDefault="0086424B" w:rsidP="00286BB3">
            <w:pPr>
              <w:jc w:val="center"/>
            </w:pPr>
            <w:r w:rsidRPr="007025D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424B" w:rsidRPr="0086424B" w:rsidRDefault="0086424B" w:rsidP="00A04B0D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2979" w:rsidRPr="0086424B" w:rsidTr="00692077">
        <w:trPr>
          <w:jc w:val="center"/>
        </w:trPr>
        <w:tc>
          <w:tcPr>
            <w:tcW w:w="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979" w:rsidRPr="0086424B" w:rsidRDefault="00286BB3" w:rsidP="00A66647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3.3.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979" w:rsidRPr="0086424B" w:rsidRDefault="0086424B" w:rsidP="0086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РФ, Тверской области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979" w:rsidRPr="0086424B" w:rsidRDefault="00502979" w:rsidP="00286BB3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02979" w:rsidRPr="0086424B" w:rsidRDefault="00502979" w:rsidP="00286BB3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979" w:rsidRPr="0086424B" w:rsidRDefault="00502979" w:rsidP="008A3BF6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2979" w:rsidRPr="0086424B" w:rsidTr="00692077">
        <w:trPr>
          <w:jc w:val="center"/>
        </w:trPr>
        <w:tc>
          <w:tcPr>
            <w:tcW w:w="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979" w:rsidRPr="0086424B" w:rsidRDefault="00502979" w:rsidP="00286BB3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286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979" w:rsidRPr="0086424B" w:rsidRDefault="0086424B" w:rsidP="0086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информации о деятельности Контрольно-счетной палаты города Вышний Волочек для размещения на сайте сети «Интернет»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979" w:rsidRPr="0086424B" w:rsidRDefault="00502979" w:rsidP="00286BB3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979" w:rsidRPr="0086424B" w:rsidRDefault="00502979" w:rsidP="008A3BF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2979" w:rsidRPr="0086424B" w:rsidTr="00692077">
        <w:trPr>
          <w:jc w:val="center"/>
        </w:trPr>
        <w:tc>
          <w:tcPr>
            <w:tcW w:w="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979" w:rsidRPr="0086424B" w:rsidRDefault="00502979" w:rsidP="00286BB3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6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979" w:rsidRPr="0086424B" w:rsidRDefault="0086424B" w:rsidP="00A66647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депутатам Вышневолоцкой городской Думы при подготовке решений, затрагивающих вопросы финансового характера.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979" w:rsidRPr="0086424B" w:rsidRDefault="00502979" w:rsidP="008A3BF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979" w:rsidRPr="0086424B" w:rsidRDefault="00502979" w:rsidP="008A3BF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02979" w:rsidRPr="0086424B" w:rsidTr="00692077">
        <w:trPr>
          <w:jc w:val="center"/>
        </w:trPr>
        <w:tc>
          <w:tcPr>
            <w:tcW w:w="8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979" w:rsidRPr="0086424B" w:rsidRDefault="00502979" w:rsidP="00286BB3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286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979" w:rsidRPr="0086424B" w:rsidRDefault="00502979" w:rsidP="00224223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плана работы Контрольно-счетной палаты Вышневолоцкого района на 2020 год.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979" w:rsidRPr="0086424B" w:rsidRDefault="00502979" w:rsidP="008A3BF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979" w:rsidRPr="0086424B" w:rsidRDefault="00502979" w:rsidP="008A3BF6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6424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</w:tbl>
    <w:p w:rsidR="00A253C1" w:rsidRPr="0086424B" w:rsidRDefault="00A253C1">
      <w:pPr>
        <w:rPr>
          <w:rFonts w:ascii="Times New Roman" w:hAnsi="Times New Roman" w:cs="Times New Roman"/>
          <w:sz w:val="24"/>
          <w:szCs w:val="24"/>
        </w:rPr>
      </w:pPr>
    </w:p>
    <w:p w:rsidR="00C7119C" w:rsidRPr="003B43FD" w:rsidRDefault="00C7119C" w:rsidP="00C7119C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43FD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</w:p>
    <w:p w:rsidR="00C7119C" w:rsidRPr="003B43FD" w:rsidRDefault="00C7119C" w:rsidP="00C7119C">
      <w:pPr>
        <w:pStyle w:val="aa"/>
        <w:rPr>
          <w:rFonts w:ascii="Times New Roman" w:hAnsi="Times New Roman" w:cs="Times New Roman"/>
          <w:sz w:val="24"/>
          <w:szCs w:val="24"/>
        </w:rPr>
      </w:pPr>
      <w:r w:rsidRPr="003B43FD">
        <w:rPr>
          <w:rFonts w:ascii="Times New Roman" w:hAnsi="Times New Roman" w:cs="Times New Roman"/>
          <w:sz w:val="24"/>
          <w:szCs w:val="24"/>
        </w:rPr>
        <w:t>города Вышний Волочек</w:t>
      </w:r>
      <w:r w:rsidRPr="003B43FD">
        <w:rPr>
          <w:rFonts w:ascii="Times New Roman" w:hAnsi="Times New Roman" w:cs="Times New Roman"/>
          <w:sz w:val="24"/>
          <w:szCs w:val="24"/>
        </w:rPr>
        <w:tab/>
      </w:r>
      <w:r w:rsidRPr="003B43FD">
        <w:rPr>
          <w:rFonts w:ascii="Times New Roman" w:hAnsi="Times New Roman" w:cs="Times New Roman"/>
          <w:sz w:val="24"/>
          <w:szCs w:val="24"/>
        </w:rPr>
        <w:tab/>
      </w:r>
      <w:r w:rsidRPr="003B43FD">
        <w:rPr>
          <w:rFonts w:ascii="Times New Roman" w:hAnsi="Times New Roman" w:cs="Times New Roman"/>
          <w:sz w:val="24"/>
          <w:szCs w:val="24"/>
        </w:rPr>
        <w:tab/>
      </w:r>
      <w:r w:rsidRPr="003B43FD">
        <w:rPr>
          <w:rFonts w:ascii="Times New Roman" w:hAnsi="Times New Roman" w:cs="Times New Roman"/>
          <w:sz w:val="24"/>
          <w:szCs w:val="24"/>
        </w:rPr>
        <w:tab/>
        <w:t>О.А.Голубцова</w:t>
      </w:r>
    </w:p>
    <w:p w:rsidR="00C7119C" w:rsidRPr="0002516D" w:rsidRDefault="00C7119C">
      <w:pPr>
        <w:rPr>
          <w:rFonts w:ascii="Times New Roman" w:hAnsi="Times New Roman" w:cs="Times New Roman"/>
          <w:sz w:val="20"/>
          <w:szCs w:val="20"/>
        </w:rPr>
      </w:pPr>
    </w:p>
    <w:sectPr w:rsidR="00C7119C" w:rsidRPr="0002516D" w:rsidSect="00BE11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C4E" w:rsidRDefault="00A76C4E" w:rsidP="00224223">
      <w:pPr>
        <w:spacing w:after="0" w:line="240" w:lineRule="auto"/>
      </w:pPr>
      <w:r>
        <w:separator/>
      </w:r>
    </w:p>
  </w:endnote>
  <w:endnote w:type="continuationSeparator" w:id="1">
    <w:p w:rsidR="00A76C4E" w:rsidRDefault="00A76C4E" w:rsidP="0022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6695"/>
      <w:docPartObj>
        <w:docPartGallery w:val="Page Numbers (Bottom of Page)"/>
        <w:docPartUnique/>
      </w:docPartObj>
    </w:sdtPr>
    <w:sdtContent>
      <w:p w:rsidR="0002516D" w:rsidRDefault="00AE19B0">
        <w:pPr>
          <w:pStyle w:val="a6"/>
          <w:jc w:val="center"/>
        </w:pPr>
        <w:r>
          <w:fldChar w:fldCharType="begin"/>
        </w:r>
        <w:r w:rsidR="005A6113">
          <w:instrText xml:space="preserve"> PAGE   \* MERGEFORMAT </w:instrText>
        </w:r>
        <w:r>
          <w:fldChar w:fldCharType="separate"/>
        </w:r>
        <w:r w:rsidR="003A5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516D" w:rsidRDefault="000251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C4E" w:rsidRDefault="00A76C4E" w:rsidP="00224223">
      <w:pPr>
        <w:spacing w:after="0" w:line="240" w:lineRule="auto"/>
      </w:pPr>
      <w:r>
        <w:separator/>
      </w:r>
    </w:p>
  </w:footnote>
  <w:footnote w:type="continuationSeparator" w:id="1">
    <w:p w:rsidR="00A76C4E" w:rsidRDefault="00A76C4E" w:rsidP="0022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20C"/>
    <w:multiLevelType w:val="hybridMultilevel"/>
    <w:tmpl w:val="50B00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D4FD4"/>
    <w:multiLevelType w:val="hybridMultilevel"/>
    <w:tmpl w:val="B59C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3C1"/>
    <w:rsid w:val="0002516D"/>
    <w:rsid w:val="00046036"/>
    <w:rsid w:val="0004674F"/>
    <w:rsid w:val="000724F1"/>
    <w:rsid w:val="00097560"/>
    <w:rsid w:val="0011228E"/>
    <w:rsid w:val="001374BD"/>
    <w:rsid w:val="00146319"/>
    <w:rsid w:val="0016253D"/>
    <w:rsid w:val="001658DD"/>
    <w:rsid w:val="001946A3"/>
    <w:rsid w:val="001E2D9C"/>
    <w:rsid w:val="002173E8"/>
    <w:rsid w:val="0022258F"/>
    <w:rsid w:val="00224223"/>
    <w:rsid w:val="00263EB6"/>
    <w:rsid w:val="00286BB3"/>
    <w:rsid w:val="002F3AF8"/>
    <w:rsid w:val="002F6C9D"/>
    <w:rsid w:val="00305E2E"/>
    <w:rsid w:val="00335D42"/>
    <w:rsid w:val="00363BCB"/>
    <w:rsid w:val="00364191"/>
    <w:rsid w:val="003A51C0"/>
    <w:rsid w:val="003A73B2"/>
    <w:rsid w:val="003D23E0"/>
    <w:rsid w:val="003D5454"/>
    <w:rsid w:val="003E1AD0"/>
    <w:rsid w:val="004039BB"/>
    <w:rsid w:val="00431D18"/>
    <w:rsid w:val="00444C07"/>
    <w:rsid w:val="0044781A"/>
    <w:rsid w:val="00484140"/>
    <w:rsid w:val="004E066B"/>
    <w:rsid w:val="004E4063"/>
    <w:rsid w:val="004E48D9"/>
    <w:rsid w:val="004F5DF5"/>
    <w:rsid w:val="00502979"/>
    <w:rsid w:val="00521D84"/>
    <w:rsid w:val="005840DE"/>
    <w:rsid w:val="005A6113"/>
    <w:rsid w:val="005C5EED"/>
    <w:rsid w:val="006213A7"/>
    <w:rsid w:val="00681EDE"/>
    <w:rsid w:val="00692077"/>
    <w:rsid w:val="006B50CF"/>
    <w:rsid w:val="006C2A8F"/>
    <w:rsid w:val="006E3F03"/>
    <w:rsid w:val="006E693C"/>
    <w:rsid w:val="006F701D"/>
    <w:rsid w:val="00722C11"/>
    <w:rsid w:val="00821055"/>
    <w:rsid w:val="00842EAD"/>
    <w:rsid w:val="00851028"/>
    <w:rsid w:val="0086424B"/>
    <w:rsid w:val="008A3BF6"/>
    <w:rsid w:val="008A459C"/>
    <w:rsid w:val="008E1DAD"/>
    <w:rsid w:val="008E2730"/>
    <w:rsid w:val="00924842"/>
    <w:rsid w:val="009576FD"/>
    <w:rsid w:val="0097569B"/>
    <w:rsid w:val="009D565F"/>
    <w:rsid w:val="00A253C1"/>
    <w:rsid w:val="00A66647"/>
    <w:rsid w:val="00A76C4E"/>
    <w:rsid w:val="00AB3B38"/>
    <w:rsid w:val="00AE1616"/>
    <w:rsid w:val="00AE19B0"/>
    <w:rsid w:val="00B25C6C"/>
    <w:rsid w:val="00BA0191"/>
    <w:rsid w:val="00BE119D"/>
    <w:rsid w:val="00BF77E3"/>
    <w:rsid w:val="00C01C4A"/>
    <w:rsid w:val="00C43ACC"/>
    <w:rsid w:val="00C7119C"/>
    <w:rsid w:val="00C71A48"/>
    <w:rsid w:val="00CB1441"/>
    <w:rsid w:val="00CD1F7E"/>
    <w:rsid w:val="00CF2CB1"/>
    <w:rsid w:val="00D15BE6"/>
    <w:rsid w:val="00D5306A"/>
    <w:rsid w:val="00D60319"/>
    <w:rsid w:val="00D60C0D"/>
    <w:rsid w:val="00DC32BC"/>
    <w:rsid w:val="00DF3604"/>
    <w:rsid w:val="00E72BD3"/>
    <w:rsid w:val="00E7695D"/>
    <w:rsid w:val="00ED6EE3"/>
    <w:rsid w:val="00EE448D"/>
    <w:rsid w:val="00F411B2"/>
    <w:rsid w:val="00F56E34"/>
    <w:rsid w:val="00F664E7"/>
    <w:rsid w:val="00F94873"/>
    <w:rsid w:val="00FB042D"/>
    <w:rsid w:val="00FC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DC32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C32B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C32B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C32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4223"/>
  </w:style>
  <w:style w:type="paragraph" w:styleId="a6">
    <w:name w:val="footer"/>
    <w:basedOn w:val="a"/>
    <w:link w:val="a7"/>
    <w:uiPriority w:val="99"/>
    <w:unhideWhenUsed/>
    <w:rsid w:val="0022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223"/>
  </w:style>
  <w:style w:type="paragraph" w:styleId="a8">
    <w:name w:val="Balloon Text"/>
    <w:basedOn w:val="a"/>
    <w:link w:val="a9"/>
    <w:uiPriority w:val="99"/>
    <w:semiHidden/>
    <w:unhideWhenUsed/>
    <w:rsid w:val="0097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69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7119C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C711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C6FC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DC32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C32B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C32B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C32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4223"/>
  </w:style>
  <w:style w:type="paragraph" w:styleId="a6">
    <w:name w:val="footer"/>
    <w:basedOn w:val="a"/>
    <w:link w:val="a7"/>
    <w:uiPriority w:val="99"/>
    <w:unhideWhenUsed/>
    <w:rsid w:val="0022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223"/>
  </w:style>
  <w:style w:type="paragraph" w:styleId="a8">
    <w:name w:val="Balloon Text"/>
    <w:basedOn w:val="a"/>
    <w:link w:val="a9"/>
    <w:uiPriority w:val="99"/>
    <w:semiHidden/>
    <w:unhideWhenUsed/>
    <w:rsid w:val="0097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69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7119C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C711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FC6FC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83102-7253-4905-BBA3-1676B2D9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Строгонова</dc:creator>
  <cp:lastModifiedBy>Ольга Голубцова</cp:lastModifiedBy>
  <cp:revision>2</cp:revision>
  <cp:lastPrinted>2019-01-23T06:39:00Z</cp:lastPrinted>
  <dcterms:created xsi:type="dcterms:W3CDTF">2020-07-08T13:59:00Z</dcterms:created>
  <dcterms:modified xsi:type="dcterms:W3CDTF">2020-07-08T13:59:00Z</dcterms:modified>
</cp:coreProperties>
</file>