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6E">
        <w:rPr>
          <w:sz w:val="28"/>
          <w:szCs w:val="28"/>
        </w:rPr>
        <w:t>26.05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8F5A43">
        <w:rPr>
          <w:sz w:val="28"/>
          <w:szCs w:val="28"/>
        </w:rPr>
        <w:t>77</w:t>
      </w:r>
    </w:p>
    <w:p w:rsidR="00236200" w:rsidRDefault="00236200" w:rsidP="00FE0D35">
      <w:pPr>
        <w:jc w:val="both"/>
        <w:rPr>
          <w:sz w:val="28"/>
          <w:szCs w:val="28"/>
        </w:rPr>
      </w:pPr>
    </w:p>
    <w:p w:rsidR="008F5A43" w:rsidRPr="008F5A43" w:rsidRDefault="008F5A43" w:rsidP="008F5A43">
      <w:pPr>
        <w:pStyle w:val="ConsTitle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8F5A4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F5A43" w:rsidRPr="008F5A43" w:rsidRDefault="008F5A43" w:rsidP="008F5A43">
      <w:pPr>
        <w:pStyle w:val="ConsTitle"/>
        <w:rPr>
          <w:rFonts w:ascii="Times New Roman" w:hAnsi="Times New Roman" w:cs="Times New Roman"/>
          <w:sz w:val="28"/>
          <w:szCs w:val="28"/>
        </w:rPr>
      </w:pPr>
      <w:r w:rsidRPr="008F5A43">
        <w:rPr>
          <w:rFonts w:ascii="Times New Roman" w:hAnsi="Times New Roman" w:cs="Times New Roman"/>
          <w:sz w:val="28"/>
          <w:szCs w:val="28"/>
        </w:rPr>
        <w:t xml:space="preserve">в решение Думы Вышневолоцкого </w:t>
      </w:r>
    </w:p>
    <w:p w:rsidR="008F5A43" w:rsidRPr="008F5A43" w:rsidRDefault="008F5A43" w:rsidP="008F5A43">
      <w:pPr>
        <w:pStyle w:val="ConsTitle"/>
        <w:rPr>
          <w:rFonts w:ascii="Times New Roman" w:hAnsi="Times New Roman" w:cs="Times New Roman"/>
          <w:sz w:val="28"/>
          <w:szCs w:val="28"/>
        </w:rPr>
      </w:pPr>
      <w:r w:rsidRPr="008F5A43">
        <w:rPr>
          <w:rFonts w:ascii="Times New Roman" w:hAnsi="Times New Roman" w:cs="Times New Roman"/>
          <w:sz w:val="28"/>
          <w:szCs w:val="28"/>
        </w:rPr>
        <w:t>городского округа от 28.11.2019 № 73</w:t>
      </w:r>
    </w:p>
    <w:p w:rsidR="008F5A43" w:rsidRPr="008F5A43" w:rsidRDefault="008F5A43" w:rsidP="008F5A43">
      <w:pPr>
        <w:pStyle w:val="ConsTitle"/>
        <w:rPr>
          <w:rFonts w:ascii="Times New Roman" w:hAnsi="Times New Roman" w:cs="Times New Roman"/>
          <w:sz w:val="28"/>
          <w:szCs w:val="28"/>
        </w:rPr>
      </w:pPr>
      <w:r w:rsidRPr="008F5A43"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8F5A43" w:rsidRPr="008F5A43" w:rsidRDefault="008F5A43" w:rsidP="008F5A43">
      <w:pPr>
        <w:pStyle w:val="ConsTitle"/>
        <w:rPr>
          <w:rFonts w:ascii="Times New Roman" w:hAnsi="Times New Roman" w:cs="Times New Roman"/>
          <w:sz w:val="28"/>
          <w:szCs w:val="28"/>
        </w:rPr>
      </w:pPr>
    </w:p>
    <w:p w:rsidR="008F5A43" w:rsidRPr="008F5A43" w:rsidRDefault="008F5A43" w:rsidP="008F5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5A43">
        <w:rPr>
          <w:sz w:val="28"/>
          <w:szCs w:val="28"/>
        </w:rPr>
        <w:t xml:space="preserve">Руководствуясь Федеральным </w:t>
      </w:r>
      <w:hyperlink r:id="rId10" w:history="1">
        <w:r w:rsidRPr="008F5A43">
          <w:rPr>
            <w:sz w:val="28"/>
            <w:szCs w:val="28"/>
          </w:rPr>
          <w:t>законом</w:t>
        </w:r>
      </w:hyperlink>
      <w:r w:rsidRPr="008F5A4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8F5A43">
          <w:rPr>
            <w:sz w:val="28"/>
            <w:szCs w:val="28"/>
          </w:rPr>
          <w:t>Уставом</w:t>
        </w:r>
      </w:hyperlink>
      <w:r w:rsidRPr="008F5A43">
        <w:rPr>
          <w:sz w:val="28"/>
          <w:szCs w:val="28"/>
        </w:rPr>
        <w:t xml:space="preserve"> Вышневолоцкого городского округа Тверской области в</w:t>
      </w:r>
      <w:r w:rsidRPr="008F5A43">
        <w:rPr>
          <w:b/>
          <w:sz w:val="28"/>
          <w:szCs w:val="28"/>
        </w:rPr>
        <w:t xml:space="preserve"> </w:t>
      </w:r>
      <w:r w:rsidRPr="008F5A43">
        <w:rPr>
          <w:sz w:val="28"/>
          <w:szCs w:val="28"/>
        </w:rPr>
        <w:t>связи с изданием Приказа Минэкономразвития России от 12.02.2021 № 68 «О признании утратившими силу приказов Минэкономразвития России от 1 сентября 2014 г. № 540, от 30 сентября 2015 г. № 709, от 6 октября 2017 г. № 547, от 4 февраля 2019</w:t>
      </w:r>
      <w:proofErr w:type="gramEnd"/>
      <w:r w:rsidRPr="008F5A43">
        <w:rPr>
          <w:sz w:val="28"/>
          <w:szCs w:val="28"/>
        </w:rPr>
        <w:t xml:space="preserve"> г. № 44 и пункта 1 изменений, которые вносятся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нужд, утвержденных приказом Минэкономразвития России от 9 августа 2018 г. № 418» и вступлением в силу с 05.04.2021 г. Приказа </w:t>
      </w:r>
      <w:proofErr w:type="spellStart"/>
      <w:r w:rsidRPr="008F5A43">
        <w:rPr>
          <w:sz w:val="28"/>
          <w:szCs w:val="28"/>
        </w:rPr>
        <w:t>Росреестра</w:t>
      </w:r>
      <w:proofErr w:type="spellEnd"/>
      <w:r w:rsidRPr="008F5A43">
        <w:rPr>
          <w:sz w:val="28"/>
          <w:szCs w:val="28"/>
        </w:rPr>
        <w:t xml:space="preserve"> от 10.11.2020 № </w:t>
      </w:r>
      <w:proofErr w:type="gramStart"/>
      <w:r w:rsidRPr="008F5A43">
        <w:rPr>
          <w:sz w:val="28"/>
          <w:szCs w:val="28"/>
        </w:rPr>
        <w:t>П</w:t>
      </w:r>
      <w:proofErr w:type="gramEnd"/>
      <w:r w:rsidRPr="008F5A43">
        <w:rPr>
          <w:sz w:val="28"/>
          <w:szCs w:val="28"/>
        </w:rPr>
        <w:t xml:space="preserve">/0412 «Об утверждении классификатора видов разрешенного использования земельных участков», Дума Вышневолоцкого городского округа </w:t>
      </w:r>
      <w:r w:rsidRPr="008F5A43">
        <w:rPr>
          <w:b/>
          <w:sz w:val="28"/>
          <w:szCs w:val="28"/>
        </w:rPr>
        <w:t>решила</w:t>
      </w:r>
      <w:r w:rsidRPr="008F5A43">
        <w:rPr>
          <w:sz w:val="28"/>
          <w:szCs w:val="28"/>
        </w:rPr>
        <w:t>:</w:t>
      </w:r>
    </w:p>
    <w:p w:rsidR="008F5A43" w:rsidRPr="008F5A43" w:rsidRDefault="008F5A43" w:rsidP="008F5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5A43">
        <w:rPr>
          <w:sz w:val="28"/>
          <w:szCs w:val="28"/>
        </w:rPr>
        <w:t xml:space="preserve">1. Внести в </w:t>
      </w:r>
      <w:hyperlink r:id="rId12" w:history="1">
        <w:r w:rsidRPr="008F5A43">
          <w:rPr>
            <w:sz w:val="28"/>
            <w:szCs w:val="28"/>
          </w:rPr>
          <w:t>решение</w:t>
        </w:r>
      </w:hyperlink>
      <w:r w:rsidRPr="008F5A43">
        <w:rPr>
          <w:sz w:val="28"/>
          <w:szCs w:val="28"/>
        </w:rPr>
        <w:t xml:space="preserve"> Думы Вышневолоцкого городского округа от 28.11.2019 № 73 «О земельном налоге» (с изменениями, внесенными решением Думы Вышневолоцкого городского округа от 11.11.2020 № 206) следующие изменения:</w:t>
      </w:r>
    </w:p>
    <w:p w:rsidR="008F5A43" w:rsidRPr="008F5A43" w:rsidRDefault="008F5A43" w:rsidP="008F5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5A43">
        <w:rPr>
          <w:sz w:val="28"/>
          <w:szCs w:val="28"/>
        </w:rPr>
        <w:t xml:space="preserve">- в пункте 2 в наименовании граф таблицы 1 в графе третьей слова «Приказом Министерства экономического развития РФ от 01.09.2014г. № 540» заменить словами «Приказом </w:t>
      </w:r>
      <w:proofErr w:type="spellStart"/>
      <w:r w:rsidRPr="008F5A43">
        <w:rPr>
          <w:sz w:val="28"/>
          <w:szCs w:val="28"/>
        </w:rPr>
        <w:t>Росреестра</w:t>
      </w:r>
      <w:proofErr w:type="spellEnd"/>
      <w:r w:rsidRPr="008F5A43">
        <w:rPr>
          <w:sz w:val="28"/>
          <w:szCs w:val="28"/>
        </w:rPr>
        <w:t xml:space="preserve"> от 10.11.2020 № </w:t>
      </w:r>
      <w:proofErr w:type="gramStart"/>
      <w:r w:rsidRPr="008F5A43">
        <w:rPr>
          <w:sz w:val="28"/>
          <w:szCs w:val="28"/>
        </w:rPr>
        <w:t>П</w:t>
      </w:r>
      <w:proofErr w:type="gramEnd"/>
      <w:r w:rsidRPr="008F5A43">
        <w:rPr>
          <w:sz w:val="28"/>
          <w:szCs w:val="28"/>
        </w:rPr>
        <w:t>/0412».</w:t>
      </w:r>
    </w:p>
    <w:p w:rsidR="008F5A43" w:rsidRPr="008F5A43" w:rsidRDefault="008F5A43" w:rsidP="008F5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5A43"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 и распространяется на правоотношения, возникшие с 05.04.2021 года.</w:t>
      </w:r>
    </w:p>
    <w:p w:rsidR="008F5A43" w:rsidRPr="008F5A43" w:rsidRDefault="008F5A43" w:rsidP="008F5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5A43">
        <w:rPr>
          <w:sz w:val="28"/>
          <w:szCs w:val="28"/>
        </w:rPr>
        <w:t>3. Настоящее решение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:rsidR="00842C3C" w:rsidRPr="00842C3C" w:rsidRDefault="00842C3C" w:rsidP="00842C3C">
      <w:pPr>
        <w:ind w:left="360"/>
        <w:jc w:val="both"/>
        <w:rPr>
          <w:sz w:val="28"/>
          <w:szCs w:val="28"/>
        </w:rPr>
      </w:pPr>
    </w:p>
    <w:p w:rsidR="00842C3C" w:rsidRPr="00842C3C" w:rsidRDefault="00842C3C" w:rsidP="00842C3C">
      <w:pPr>
        <w:jc w:val="both"/>
        <w:rPr>
          <w:sz w:val="28"/>
          <w:szCs w:val="28"/>
        </w:rPr>
      </w:pPr>
      <w:r w:rsidRPr="00842C3C">
        <w:rPr>
          <w:sz w:val="28"/>
          <w:szCs w:val="28"/>
        </w:rPr>
        <w:t>Глава</w:t>
      </w:r>
    </w:p>
    <w:p w:rsidR="00842C3C" w:rsidRPr="00842C3C" w:rsidRDefault="00842C3C" w:rsidP="00842C3C">
      <w:pPr>
        <w:jc w:val="both"/>
        <w:rPr>
          <w:b/>
          <w:bCs/>
          <w:sz w:val="28"/>
          <w:szCs w:val="28"/>
        </w:rPr>
      </w:pPr>
      <w:r w:rsidRPr="00842C3C">
        <w:rPr>
          <w:sz w:val="28"/>
          <w:szCs w:val="28"/>
        </w:rPr>
        <w:t>Вышневолоцкого городского округа                                                     Н.П. Рощина</w:t>
      </w:r>
    </w:p>
    <w:p w:rsidR="000F6905" w:rsidRDefault="000F6905" w:rsidP="000F6905">
      <w:pPr>
        <w:jc w:val="both"/>
        <w:rPr>
          <w:color w:val="000000" w:themeColor="text1"/>
          <w:sz w:val="28"/>
          <w:szCs w:val="28"/>
        </w:rPr>
      </w:pPr>
    </w:p>
    <w:p w:rsidR="00842C3C" w:rsidRDefault="00580912" w:rsidP="00842C3C">
      <w:pPr>
        <w:rPr>
          <w:sz w:val="28"/>
          <w:szCs w:val="28"/>
        </w:rPr>
      </w:pPr>
      <w:r w:rsidRPr="008423A6">
        <w:rPr>
          <w:sz w:val="28"/>
          <w:szCs w:val="28"/>
        </w:rPr>
        <w:t xml:space="preserve">Председатель </w:t>
      </w:r>
    </w:p>
    <w:p w:rsidR="00580912" w:rsidRDefault="00580912" w:rsidP="00842C3C">
      <w:pPr>
        <w:rPr>
          <w:sz w:val="28"/>
          <w:szCs w:val="28"/>
        </w:rPr>
      </w:pPr>
      <w:r w:rsidRPr="008423A6">
        <w:rPr>
          <w:sz w:val="28"/>
          <w:szCs w:val="28"/>
        </w:rPr>
        <w:t xml:space="preserve">Думы Вышневолоцкого городского округа       </w:t>
      </w:r>
      <w:bookmarkStart w:id="1" w:name="_GoBack"/>
      <w:bookmarkEnd w:id="1"/>
      <w:r w:rsidRPr="00842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42C3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8423A6">
        <w:rPr>
          <w:sz w:val="28"/>
          <w:szCs w:val="28"/>
        </w:rPr>
        <w:t>Н.Н. Адров</w:t>
      </w:r>
      <w:bookmarkEnd w:id="0"/>
    </w:p>
    <w:sectPr w:rsidR="00580912" w:rsidSect="008F5A4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16" w:rsidRDefault="00434116" w:rsidP="00931D35">
      <w:r>
        <w:separator/>
      </w:r>
    </w:p>
  </w:endnote>
  <w:endnote w:type="continuationSeparator" w:id="0">
    <w:p w:rsidR="00434116" w:rsidRDefault="0043411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16" w:rsidRDefault="00434116" w:rsidP="00931D35">
      <w:r>
        <w:separator/>
      </w:r>
    </w:p>
  </w:footnote>
  <w:footnote w:type="continuationSeparator" w:id="0">
    <w:p w:rsidR="00434116" w:rsidRDefault="0043411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2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9"/>
  </w:num>
  <w:num w:numId="10">
    <w:abstractNumId w:val="9"/>
  </w:num>
  <w:num w:numId="11">
    <w:abstractNumId w:val="6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5"/>
  </w:num>
  <w:num w:numId="17">
    <w:abstractNumId w:val="21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23EC0"/>
    <w:rsid w:val="00230412"/>
    <w:rsid w:val="00236200"/>
    <w:rsid w:val="0024147C"/>
    <w:rsid w:val="0024161D"/>
    <w:rsid w:val="002455BE"/>
    <w:rsid w:val="002459B1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4E7E"/>
    <w:rsid w:val="003E7806"/>
    <w:rsid w:val="003F0055"/>
    <w:rsid w:val="00424227"/>
    <w:rsid w:val="00424E21"/>
    <w:rsid w:val="00430EE2"/>
    <w:rsid w:val="00431436"/>
    <w:rsid w:val="0043411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42C3C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A43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F973271F83E1E4F4B1C376462431E32051B7E5F939E59DE9B79C30F6535D282A674F9661F23823F28530C3818C2D86VEQ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A8F098ACDBB64806596B205607A7839C0374015A1049303C2D7F4447D858D3B9D94D1F8A188E0B7F8B554F5BE1D663C969B0721967EB4590BE23E1s7L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A8F098ACDBB6480659752D406BFD8D990D220C5E114261667B791318885E86F9994B4AC95C870B7680021A1DBF8F338F22BD76057BEB42s8L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DAD1-8957-4885-A2DA-47BEA767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147</cp:revision>
  <cp:lastPrinted>2020-12-30T09:29:00Z</cp:lastPrinted>
  <dcterms:created xsi:type="dcterms:W3CDTF">2015-02-13T14:02:00Z</dcterms:created>
  <dcterms:modified xsi:type="dcterms:W3CDTF">2021-05-26T07:45:00Z</dcterms:modified>
</cp:coreProperties>
</file>