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A6" w:rsidRPr="00B74CA6" w:rsidRDefault="00B74CA6" w:rsidP="00B74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</w:t>
      </w:r>
    </w:p>
    <w:p w:rsidR="00B74CA6" w:rsidRPr="00B74CA6" w:rsidRDefault="00B74CA6" w:rsidP="00B74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обязательных требований</w:t>
      </w:r>
    </w:p>
    <w:p w:rsidR="00B74CA6" w:rsidRDefault="00B74CA6" w:rsidP="00B74C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74CA6" w:rsidRPr="00B74CA6" w:rsidRDefault="00B74CA6" w:rsidP="00B74C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ст.45 и 50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акона РФ от 31.07.2020 №248-фз «</w:t>
      </w:r>
      <w:r w:rsidRPr="00B7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государственном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7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нарушений в сфере земельных правоотношений, Администрация Вышневолоцкого городского округа осуществляет такой вид профилактического мероприятия, как консультирование контролируемых лиц по вопросам соблюдения контролируемыми лицами обязательных требований земельного законодательства.</w:t>
      </w:r>
    </w:p>
    <w:p w:rsidR="00B74CA6" w:rsidRPr="00B74CA6" w:rsidRDefault="00B74CA6" w:rsidP="00B74C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(разъяснения по вопросам, связанным с организацией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осуществлением муниципального земельного контроля) проводится по обращениям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контролируемых лиц и их представителей и без взимания платы (далее – обращения).</w:t>
      </w:r>
    </w:p>
    <w:p w:rsidR="00B74CA6" w:rsidRPr="00B74CA6" w:rsidRDefault="00B74CA6" w:rsidP="00B74C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консультирования, перечень вопросов, по которым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консультирование и порядок учета консультирований, установлен п.26-п.31 </w:t>
      </w:r>
      <w:r w:rsidRPr="00B74CA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4CA6">
        <w:rPr>
          <w:rFonts w:ascii="Times New Roman" w:hAnsi="Times New Roman" w:cs="Times New Roman"/>
          <w:sz w:val="24"/>
          <w:szCs w:val="24"/>
        </w:rPr>
        <w:t xml:space="preserve"> о муниципальном земельном контроле Вышневолоцкого гор</w:t>
      </w:r>
      <w:r>
        <w:rPr>
          <w:rFonts w:ascii="Times New Roman" w:hAnsi="Times New Roman" w:cs="Times New Roman"/>
          <w:sz w:val="24"/>
          <w:szCs w:val="24"/>
        </w:rPr>
        <w:t>одского округа Тверской области.</w:t>
      </w:r>
    </w:p>
    <w:p w:rsidR="00B74CA6" w:rsidRPr="00B74CA6" w:rsidRDefault="00B74CA6" w:rsidP="00B74C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74CA6" w:rsidRPr="00B74CA6" w:rsidRDefault="00B74CA6" w:rsidP="00B74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порядка проведения контрольных мероприятий;</w:t>
      </w:r>
    </w:p>
    <w:p w:rsidR="00B74CA6" w:rsidRPr="00B74CA6" w:rsidRDefault="00B74CA6" w:rsidP="00B74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периодичности проведения контрольных мероприятий;</w:t>
      </w:r>
    </w:p>
    <w:p w:rsidR="00B74CA6" w:rsidRPr="00B74CA6" w:rsidRDefault="00B74CA6" w:rsidP="00B74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порядка принятия решений по итогам контрольных мероприятий;</w:t>
      </w:r>
    </w:p>
    <w:p w:rsidR="00B74CA6" w:rsidRPr="00B74CA6" w:rsidRDefault="00B74CA6" w:rsidP="00B74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порядка обжалования решений контрольного органа.</w:t>
      </w:r>
    </w:p>
    <w:p w:rsidR="00B74CA6" w:rsidRPr="00B74CA6" w:rsidRDefault="00B74CA6" w:rsidP="00B74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контролируемых лиц осуществляется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 и не должно превышать 15 минут.</w:t>
      </w:r>
    </w:p>
    <w:p w:rsidR="00B74CA6" w:rsidRPr="00B74CA6" w:rsidRDefault="00B74CA6" w:rsidP="00B74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B74CA6" w:rsidRPr="00B74CA6" w:rsidRDefault="00B74CA6" w:rsidP="00B74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в письменной форме осуществляется должностным лицом в следующих случаях:</w:t>
      </w:r>
    </w:p>
    <w:p w:rsidR="00B74CA6" w:rsidRPr="00B74CA6" w:rsidRDefault="00B74CA6" w:rsidP="00B74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74CA6" w:rsidRPr="00B74CA6" w:rsidRDefault="00B74CA6" w:rsidP="00B74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время консультирования предоставить ответ на поставленные вопросы невозможно;</w:t>
      </w:r>
    </w:p>
    <w:p w:rsidR="00B74CA6" w:rsidRPr="00B74CA6" w:rsidRDefault="00B74CA6" w:rsidP="00B74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ответ на поставленные вопросы требует дополнительного запроса сведений.</w:t>
      </w:r>
    </w:p>
    <w:p w:rsidR="00B74CA6" w:rsidRPr="00B74CA6" w:rsidRDefault="00B74CA6" w:rsidP="00B74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74CA6" w:rsidRPr="00B74CA6" w:rsidRDefault="00B74CA6" w:rsidP="00B74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муниципального контроля,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B74CA6" w:rsidRPr="00B74CA6" w:rsidRDefault="00B74CA6" w:rsidP="00B74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ставшая известной должностному лицу органа муниципального земельного контроля в ходе консультирования,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требований.</w:t>
      </w:r>
    </w:p>
    <w:p w:rsidR="00B74CA6" w:rsidRPr="00B74CA6" w:rsidRDefault="00B74CA6" w:rsidP="00B74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Контрольный орган осуществляет учет проведенных консультирований.</w:t>
      </w:r>
    </w:p>
    <w:p w:rsidR="00B74CA6" w:rsidRPr="00B74CA6" w:rsidRDefault="00B74CA6" w:rsidP="00B74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местного </w:t>
      </w: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муниципального района (муниципального округа, городского округа, городского поселения) в сети «Интернет» письменного разъяснения.</w:t>
      </w:r>
    </w:p>
    <w:p w:rsidR="00B74CA6" w:rsidRPr="00B74CA6" w:rsidRDefault="00B74CA6" w:rsidP="00B74C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87A59" w:rsidRPr="00487A59" w:rsidRDefault="00B74CA6" w:rsidP="0048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487A59"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консультирования</w:t>
      </w:r>
      <w:r w:rsidR="00487A59"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</w:t>
      </w:r>
      <w:r w:rsidR="00487A59"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87A59"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A59"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земельных отношений, экологии и природопользования</w:t>
      </w: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A59"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земельно-имущественных отношений и жилищной политики администрации </w:t>
      </w:r>
      <w:proofErr w:type="spellStart"/>
      <w:r w:rsidR="00487A59"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Вышневолоцкого</w:t>
      </w:r>
      <w:proofErr w:type="spellEnd"/>
      <w:r w:rsidR="00487A59"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360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7A59"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A59" w:rsidRPr="00487A59" w:rsidRDefault="00487A59" w:rsidP="0048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171165, г. Вышний Волочек, ул. Большая Садовая, дом 85-89.</w:t>
      </w:r>
    </w:p>
    <w:p w:rsidR="00487A59" w:rsidRPr="00487A59" w:rsidRDefault="00487A59" w:rsidP="0048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6" w:history="1">
        <w:r w:rsidRPr="00487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uzio@v-volok.ru</w:t>
        </w:r>
      </w:hyperlink>
    </w:p>
    <w:p w:rsidR="00487A59" w:rsidRPr="00487A59" w:rsidRDefault="00487A59" w:rsidP="0048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</w:t>
      </w:r>
    </w:p>
    <w:p w:rsidR="00487A59" w:rsidRPr="00487A59" w:rsidRDefault="00487A59" w:rsidP="0048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Управления земельно-имущественных отношений и жилищной политики администрации Вышневолоцкого городского округа 8(48233) 5-32-35. </w:t>
      </w:r>
    </w:p>
    <w:p w:rsidR="00487A59" w:rsidRPr="00487A59" w:rsidRDefault="00487A59" w:rsidP="0048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Управления земельно-имущественных отношений и жилищной политики администрации </w:t>
      </w:r>
      <w:proofErr w:type="spellStart"/>
      <w:r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Вышневолоцкого</w:t>
      </w:r>
      <w:proofErr w:type="spellEnd"/>
      <w:r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36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bookmarkStart w:id="0" w:name="_GoBack"/>
      <w:bookmarkEnd w:id="0"/>
      <w:r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>8 (48233) 6-47-54</w:t>
      </w:r>
    </w:p>
    <w:p w:rsidR="00487A59" w:rsidRPr="00487A59" w:rsidRDefault="00487A59" w:rsidP="0048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r w:rsidRPr="00B74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земельных отношений, экологии и природопользования Управления земельно-имущественных отношений и жилищной политики администрации Вышневолоцкого городского округа 8(48233)  6-12-67, 6-25-74</w:t>
      </w:r>
    </w:p>
    <w:p w:rsidR="00487A59" w:rsidRPr="00487A59" w:rsidRDefault="00487A59" w:rsidP="0048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</w:t>
      </w:r>
    </w:p>
    <w:p w:rsidR="00487A59" w:rsidRPr="00487A59" w:rsidRDefault="00487A59" w:rsidP="00487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четверг с 8:00 до 17:00, пятница с 8:00 до 16:00, перерыв с 12:00 до 12:48.</w:t>
      </w:r>
    </w:p>
    <w:p w:rsidR="00487A59" w:rsidRPr="00487A59" w:rsidRDefault="00487A59" w:rsidP="00487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воскресение.</w:t>
      </w:r>
    </w:p>
    <w:p w:rsidR="00487A59" w:rsidRPr="00487A59" w:rsidRDefault="00487A59" w:rsidP="00487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дни: среда с 8:00 до 17:00, пятница с 8:00 до 16:00, перерыв с 12:00 до 12:48.</w:t>
      </w:r>
    </w:p>
    <w:p w:rsidR="00D04C9E" w:rsidRDefault="003601ED"/>
    <w:sectPr w:rsidR="00D0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231FE"/>
    <w:multiLevelType w:val="multilevel"/>
    <w:tmpl w:val="55E2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10"/>
    <w:rsid w:val="000F2970"/>
    <w:rsid w:val="003601ED"/>
    <w:rsid w:val="00487A59"/>
    <w:rsid w:val="008B3752"/>
    <w:rsid w:val="00B74CA6"/>
    <w:rsid w:val="00C22F10"/>
    <w:rsid w:val="00F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7A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487A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7A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487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io@v-vol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Оксана В. Галицина</cp:lastModifiedBy>
  <cp:revision>5</cp:revision>
  <dcterms:created xsi:type="dcterms:W3CDTF">2022-06-16T11:52:00Z</dcterms:created>
  <dcterms:modified xsi:type="dcterms:W3CDTF">2022-06-17T07:48:00Z</dcterms:modified>
</cp:coreProperties>
</file>